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C3F" w:rsidRPr="0042552A" w:rsidRDefault="00BF5C3F" w:rsidP="00BF5C3F">
      <w:pPr>
        <w:spacing w:after="0" w:line="240" w:lineRule="auto"/>
        <w:jc w:val="center"/>
        <w:rPr>
          <w:rFonts w:ascii="Times New Roman" w:eastAsia="Times New Roman" w:hAnsi="Times New Roman" w:cs="Times New Roman"/>
          <w:b/>
          <w:i/>
          <w:sz w:val="24"/>
          <w:szCs w:val="24"/>
          <w:lang w:val="tt-RU" w:eastAsia="ru-RU"/>
        </w:rPr>
      </w:pPr>
      <w:r>
        <w:rPr>
          <w:noProof/>
          <w:lang w:eastAsia="ru-RU"/>
        </w:rPr>
        <w:drawing>
          <wp:inline distT="0" distB="0" distL="0" distR="0">
            <wp:extent cx="9251950" cy="6937607"/>
            <wp:effectExtent l="19050" t="0" r="6350" b="0"/>
            <wp:docPr id="1" name="Рисунок 1" descr="C:\Documents and Settings\Admin\Мои документы\20160331_1558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20160331_155832.jpg"/>
                    <pic:cNvPicPr>
                      <a:picLocks noChangeAspect="1" noChangeArrowheads="1"/>
                    </pic:cNvPicPr>
                  </pic:nvPicPr>
                  <pic:blipFill>
                    <a:blip r:embed="rId4" cstate="print"/>
                    <a:srcRect/>
                    <a:stretch>
                      <a:fillRect/>
                    </a:stretch>
                  </pic:blipFill>
                  <pic:spPr bwMode="auto">
                    <a:xfrm>
                      <a:off x="0" y="0"/>
                      <a:ext cx="9251950" cy="6937607"/>
                    </a:xfrm>
                    <a:prstGeom prst="rect">
                      <a:avLst/>
                    </a:prstGeom>
                    <a:noFill/>
                    <a:ln w="9525">
                      <a:noFill/>
                      <a:miter lim="800000"/>
                      <a:headEnd/>
                      <a:tailEnd/>
                    </a:ln>
                  </pic:spPr>
                </pic:pic>
              </a:graphicData>
            </a:graphic>
          </wp:inline>
        </w:drawing>
      </w:r>
      <w:r w:rsidRPr="00BF5C3F">
        <w:rPr>
          <w:rFonts w:ascii="Times New Roman" w:eastAsia="Times New Roman" w:hAnsi="Times New Roman" w:cs="Times New Roman"/>
          <w:b/>
          <w:i/>
          <w:sz w:val="24"/>
          <w:szCs w:val="24"/>
          <w:lang w:val="tt-RU" w:eastAsia="ru-RU"/>
        </w:rPr>
        <w:lastRenderedPageBreak/>
        <w:t xml:space="preserve"> </w:t>
      </w:r>
      <w:r w:rsidRPr="0042552A">
        <w:rPr>
          <w:rFonts w:ascii="Times New Roman" w:eastAsia="Times New Roman" w:hAnsi="Times New Roman" w:cs="Times New Roman"/>
          <w:b/>
          <w:i/>
          <w:sz w:val="24"/>
          <w:szCs w:val="24"/>
          <w:lang w:val="tt-RU" w:eastAsia="ru-RU"/>
        </w:rPr>
        <w:t>Аңлатма язуы</w:t>
      </w:r>
    </w:p>
    <w:p w:rsidR="00BF5C3F" w:rsidRPr="0042552A" w:rsidRDefault="00BF5C3F" w:rsidP="00BF5C3F">
      <w:pPr>
        <w:widowControl w:val="0"/>
        <w:suppressAutoHyphens/>
        <w:spacing w:after="0" w:line="360" w:lineRule="auto"/>
        <w:jc w:val="both"/>
        <w:textAlignment w:val="baseline"/>
        <w:rPr>
          <w:rFonts w:ascii="Times New Roman" w:eastAsia="Times New Roman" w:hAnsi="Times New Roman" w:cs="Times New Roman"/>
          <w:kern w:val="1"/>
          <w:sz w:val="28"/>
          <w:szCs w:val="28"/>
          <w:lang w:val="tt-RU" w:eastAsia="zh-CN" w:bidi="en-US"/>
        </w:rPr>
      </w:pPr>
      <w:r w:rsidRPr="0042552A">
        <w:rPr>
          <w:rFonts w:ascii="Times New Roman" w:eastAsia="Andale Sans UI" w:hAnsi="Times New Roman" w:cs="Times New Roman"/>
          <w:kern w:val="1"/>
          <w:sz w:val="28"/>
          <w:szCs w:val="28"/>
          <w:lang w:val="tt-RU" w:eastAsia="zh-CN" w:bidi="en-US"/>
        </w:rPr>
        <w:t xml:space="preserve">   Эш программасы “Рус телендә урта (гомуми) белем бирү мәктәбендә татар телен һәм әдәбиятын укыту программасы” на (рус телендә сөйләшүче балалар өчен: 1-11 нче сыйныфлар / Төз.-авт.: К.С.Фәтхуллова, Ф.Х.Җәүһәрова. – Казан: Мәгариф, 2011) нигезләнеп төзелде. Төп гомуми белем бирү һәм урта гомуми белем бирү мәктәбендә укучыларның телдән һәм язмача аралашу күнекмәләрен камилләштерү, татар теленнән системалы фәнни белем бирү белән беррәттән, татар дөньясы, татар әдәбияты турында күпкырлы мәгълүмат җиткерү, ягъни укучыларның коммуникатив компетенцияләрен үстерү гомуми максат итеп билгеләнә. Моңа ирешү өчен, татар телендәге сөйләмне фонетик, лексик, грамматик яктан дәрес төзергә күнектерү; сөйләмне тыңлап аңлау күнекмәләрен тирәнәйтү; бирелгән ситуация буенча диалогик яки монологик сөйләм булдыруга ирешү; карап чыгу, танышу, өйрәнү, эзләнү максаты белән уку төрләрен кулланып, төрле жанрлардагы текстларны аңлап уку һәм текстта күтәрелгән проблемаларны төгәл билгеләргә һәм аларга карата үз мөнәсәбәтеңне белдерергә өйрәтү; татар халкының фән, мәгариф, сәнгать, мәдәният өлкәсендә казанышлары, күренекле шәхесләре һәм әдипләре белән таныштыру юнәлешендә эзлекле һәм нигезле эш алып бару зарур. Төп гомуми белем бирү һәм урта (тулы) белем бирү мәктәбендә сөйләм эшчәнлегенең барлык төрләренә (тыңлап аңлау, сөйләү, уку, язу) үзара бәйләнештә өйрәтү төп максатларның берсе булып тора. Укучыларда аралашу барышында куелган коммуникатив максатларга ирешү; укылган (тыңланган) текстларның эчтәлеген эзлекле итеп сөйли алу һәм телдән белдерелгән фикерләрне язмача оештыра алу күнекмәләрне булдыру иң мөһим эшләрдән саналырга тиеш. Татар телен дәүләт теле буларак укытуның төп принциплары, методлары, эчтәлеге башлангыч гомуми белем бирү мәктәбе программасында төгәл билгеләнгән. Төп гомуми белем бирү һәм урта (тулы) гомуми белем бирү мәктәбендә дә укытучы аңлы- коммуникатив методка нигезләнеп эш итәргә, телгә өйрәтүне гамәли эшчәнлеккә юнәлтерергә тиеш. Укучыларның фонетик күнекмәләрен тирәнәйтү өчен, сөйләмне орфоэпик һәм орфографик яктан дөрес оештырырга күнектерү мөһим. </w:t>
      </w:r>
      <w:r w:rsidRPr="0042552A">
        <w:rPr>
          <w:rFonts w:ascii="Times New Roman" w:eastAsia="Andale Sans UI" w:hAnsi="Times New Roman" w:cs="Times New Roman"/>
          <w:kern w:val="1"/>
          <w:sz w:val="28"/>
          <w:szCs w:val="28"/>
          <w:lang w:val="tt-RU" w:eastAsia="zh-CN" w:bidi="en-US"/>
        </w:rPr>
        <w:lastRenderedPageBreak/>
        <w:t>Мондый күнекмәләргә ия булганда гына, укучылар татар телендә аралашу барышында үз фикерләрен төгәл белдерә алалар. Программа татар телен өйрәнү өчен гомуми белем бирү уку предметы буенча Дәүләт стандартының федераль компонентның эчтәлеген ачыклый.</w:t>
      </w:r>
    </w:p>
    <w:p w:rsidR="00BF5C3F" w:rsidRPr="0042552A" w:rsidRDefault="00BF5C3F" w:rsidP="00BF5C3F">
      <w:pPr>
        <w:widowControl w:val="0"/>
        <w:suppressAutoHyphens/>
        <w:spacing w:after="0" w:line="360" w:lineRule="auto"/>
        <w:jc w:val="both"/>
        <w:textAlignment w:val="baseline"/>
        <w:rPr>
          <w:rFonts w:ascii="Times New Roman" w:eastAsia="Andale Sans UI" w:hAnsi="Times New Roman" w:cs="Times New Roman"/>
          <w:b/>
          <w:kern w:val="1"/>
          <w:sz w:val="28"/>
          <w:szCs w:val="28"/>
          <w:lang w:val="tt-RU" w:eastAsia="zh-CN" w:bidi="en-US"/>
        </w:rPr>
      </w:pPr>
      <w:proofErr w:type="spellStart"/>
      <w:r w:rsidRPr="0042552A">
        <w:rPr>
          <w:rFonts w:ascii="Times New Roman" w:eastAsia="Andale Sans UI" w:hAnsi="Times New Roman" w:cs="Times New Roman"/>
          <w:kern w:val="1"/>
          <w:sz w:val="28"/>
          <w:szCs w:val="28"/>
          <w:lang w:eastAsia="zh-CN" w:bidi="en-US"/>
        </w:rPr>
        <w:t>Уку</w:t>
      </w:r>
      <w:proofErr w:type="spellEnd"/>
      <w:r w:rsidRPr="0042552A">
        <w:rPr>
          <w:rFonts w:ascii="Times New Roman" w:eastAsia="Andale Sans UI" w:hAnsi="Times New Roman" w:cs="Times New Roman"/>
          <w:kern w:val="1"/>
          <w:sz w:val="28"/>
          <w:szCs w:val="28"/>
          <w:lang w:eastAsia="zh-CN" w:bidi="en-US"/>
        </w:rPr>
        <w:t xml:space="preserve"> план буенчасәгать саны – </w:t>
      </w:r>
      <w:r w:rsidRPr="0042552A">
        <w:rPr>
          <w:rFonts w:ascii="Times New Roman" w:eastAsia="Andale Sans UI" w:hAnsi="Times New Roman" w:cs="Times New Roman"/>
          <w:kern w:val="1"/>
          <w:sz w:val="28"/>
          <w:szCs w:val="28"/>
          <w:lang w:val="tt-RU" w:eastAsia="zh-CN" w:bidi="en-US"/>
        </w:rPr>
        <w:t>68</w:t>
      </w:r>
      <w:r w:rsidRPr="0042552A">
        <w:rPr>
          <w:rFonts w:ascii="Times New Roman" w:eastAsia="Andale Sans UI" w:hAnsi="Times New Roman" w:cs="Times New Roman"/>
          <w:kern w:val="1"/>
          <w:sz w:val="28"/>
          <w:szCs w:val="28"/>
          <w:lang w:eastAsia="zh-CN" w:bidi="en-US"/>
        </w:rPr>
        <w:t xml:space="preserve">; Атнагасәгать саны – </w:t>
      </w:r>
      <w:r w:rsidRPr="0042552A">
        <w:rPr>
          <w:rFonts w:ascii="Times New Roman" w:eastAsia="Andale Sans UI" w:hAnsi="Times New Roman" w:cs="Times New Roman"/>
          <w:kern w:val="1"/>
          <w:sz w:val="28"/>
          <w:szCs w:val="28"/>
          <w:lang w:val="tt-RU" w:eastAsia="zh-CN" w:bidi="en-US"/>
        </w:rPr>
        <w:t>2</w:t>
      </w:r>
      <w:r w:rsidRPr="0042552A">
        <w:rPr>
          <w:rFonts w:ascii="Times New Roman" w:eastAsia="Andale Sans UI" w:hAnsi="Times New Roman" w:cs="Times New Roman"/>
          <w:kern w:val="1"/>
          <w:sz w:val="28"/>
          <w:szCs w:val="28"/>
          <w:lang w:eastAsia="zh-CN" w:bidi="en-US"/>
        </w:rPr>
        <w:t xml:space="preserve">. </w:t>
      </w:r>
    </w:p>
    <w:p w:rsidR="00BF5C3F" w:rsidRPr="0042552A" w:rsidRDefault="00BF5C3F" w:rsidP="00BF5C3F">
      <w:pPr>
        <w:widowControl w:val="0"/>
        <w:suppressAutoHyphens/>
        <w:spacing w:after="0" w:line="360" w:lineRule="auto"/>
        <w:jc w:val="both"/>
        <w:textAlignment w:val="baseline"/>
        <w:rPr>
          <w:rFonts w:ascii="Times New Roman" w:eastAsia="Andale Sans UI" w:hAnsi="Times New Roman" w:cs="Times New Roman"/>
          <w:kern w:val="1"/>
          <w:sz w:val="28"/>
          <w:szCs w:val="28"/>
          <w:lang w:val="tt-RU" w:eastAsia="zh-CN" w:bidi="en-US"/>
        </w:rPr>
      </w:pPr>
      <w:r w:rsidRPr="0042552A">
        <w:rPr>
          <w:rFonts w:ascii="Times New Roman" w:eastAsia="Andale Sans UI" w:hAnsi="Times New Roman" w:cs="Times New Roman"/>
          <w:b/>
          <w:kern w:val="1"/>
          <w:sz w:val="28"/>
          <w:szCs w:val="28"/>
          <w:lang w:val="tt-RU" w:eastAsia="zh-CN" w:bidi="en-US"/>
        </w:rPr>
        <w:t>Укыту - методик комплексы:</w:t>
      </w:r>
      <w:r w:rsidRPr="0042552A">
        <w:rPr>
          <w:rFonts w:ascii="Times New Roman" w:eastAsia="Andale Sans UI" w:hAnsi="Times New Roman" w:cs="Times New Roman"/>
          <w:kern w:val="1"/>
          <w:sz w:val="28"/>
          <w:szCs w:val="28"/>
          <w:lang w:val="tt-RU" w:eastAsia="zh-CN" w:bidi="en-US"/>
        </w:rPr>
        <w:t xml:space="preserve"> Р.Р. Нигъматуллина / Татарча да яхшы бел / Рус телендә урта гомуми белем бирүче мәктәпнең 9 нчы сыйныфы өчен татар теле дәреслеге ( рус телендә сөйләшүче балалар өчен) Татарстан Республикасы Мәгариф һәм фән министрлыгы тарафыннан тәгъдим ителгән / КАЗАН “Мәгариф” нәшрияты 2007. </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2552A">
        <w:rPr>
          <w:rFonts w:ascii="Times New Roman" w:eastAsia="Calibri" w:hAnsi="Times New Roman" w:cs="Times New Roman"/>
          <w:sz w:val="28"/>
          <w:szCs w:val="28"/>
          <w:lang w:val="tt-RU" w:eastAsia="zh-CN"/>
        </w:rPr>
        <w:t>9 нчы</w:t>
      </w:r>
      <w:r>
        <w:rPr>
          <w:rFonts w:ascii="Times New Roman" w:eastAsia="Calibri" w:hAnsi="Times New Roman" w:cs="Times New Roman"/>
          <w:sz w:val="28"/>
          <w:szCs w:val="28"/>
          <w:lang w:val="tt-RU" w:eastAsia="zh-CN"/>
        </w:rPr>
        <w:t xml:space="preserve"> сыйныфлар өчен татар әдәбиятыннан</w:t>
      </w:r>
      <w:r w:rsidRPr="0042552A">
        <w:rPr>
          <w:rFonts w:ascii="Times New Roman" w:eastAsia="Calibri" w:hAnsi="Times New Roman" w:cs="Times New Roman"/>
          <w:sz w:val="28"/>
          <w:szCs w:val="28"/>
          <w:lang w:val="tt-RU" w:eastAsia="zh-CN"/>
        </w:rPr>
        <w:t xml:space="preserve">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һәм дәүләт документларына нигезләнеп төзелде:</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2552A">
        <w:rPr>
          <w:rFonts w:ascii="Times New Roman" w:eastAsia="Calibri" w:hAnsi="Times New Roman" w:cs="Times New Roman"/>
          <w:sz w:val="28"/>
          <w:szCs w:val="28"/>
          <w:lang w:val="tt-RU" w:eastAsia="zh-CN"/>
        </w:rPr>
        <w:t>1. Россия Федерациясенең “Мәгариф турында”гы Законы (Федеральный закон от 29.12.2012 273-ФЗ “Об образовании в Российской Федерации”).</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2552A">
        <w:rPr>
          <w:rFonts w:ascii="Times New Roman" w:eastAsia="Calibri" w:hAnsi="Times New Roman" w:cs="Times New Roman"/>
          <w:sz w:val="28"/>
          <w:szCs w:val="28"/>
          <w:lang w:val="tt-RU" w:eastAsia="zh-CN"/>
        </w:rPr>
        <w:t>2. Россия Федера</w:t>
      </w:r>
      <w:proofErr w:type="spellStart"/>
      <w:r w:rsidRPr="0042552A">
        <w:rPr>
          <w:rFonts w:ascii="Times New Roman" w:eastAsia="Calibri" w:hAnsi="Times New Roman" w:cs="Times New Roman"/>
          <w:sz w:val="28"/>
          <w:szCs w:val="28"/>
          <w:lang w:eastAsia="zh-CN"/>
        </w:rPr>
        <w:t>циясене</w:t>
      </w:r>
      <w:proofErr w:type="spellEnd"/>
      <w:r w:rsidRPr="0042552A">
        <w:rPr>
          <w:rFonts w:ascii="Times New Roman" w:eastAsia="Calibri" w:hAnsi="Times New Roman" w:cs="Times New Roman"/>
          <w:sz w:val="28"/>
          <w:szCs w:val="28"/>
          <w:lang w:val="tt-RU" w:eastAsia="zh-CN"/>
        </w:rPr>
        <w:t>ң «Россия Федера</w:t>
      </w:r>
      <w:proofErr w:type="spellStart"/>
      <w:r w:rsidRPr="0042552A">
        <w:rPr>
          <w:rFonts w:ascii="Times New Roman" w:eastAsia="Calibri" w:hAnsi="Times New Roman" w:cs="Times New Roman"/>
          <w:sz w:val="28"/>
          <w:szCs w:val="28"/>
          <w:lang w:eastAsia="zh-CN"/>
        </w:rPr>
        <w:t>циясехалыклары</w:t>
      </w:r>
      <w:proofErr w:type="spellEnd"/>
      <w:r w:rsidRPr="0042552A">
        <w:rPr>
          <w:rFonts w:ascii="Times New Roman" w:eastAsia="Calibri" w:hAnsi="Times New Roman" w:cs="Times New Roman"/>
          <w:sz w:val="28"/>
          <w:szCs w:val="28"/>
          <w:lang w:val="tt-RU" w:eastAsia="zh-CN"/>
        </w:rPr>
        <w:t>телләре</w:t>
      </w:r>
      <w:proofErr w:type="spellStart"/>
      <w:r w:rsidRPr="0042552A">
        <w:rPr>
          <w:rFonts w:ascii="Times New Roman" w:eastAsia="Calibri" w:hAnsi="Times New Roman" w:cs="Times New Roman"/>
          <w:sz w:val="28"/>
          <w:szCs w:val="28"/>
          <w:lang w:eastAsia="zh-CN"/>
        </w:rPr>
        <w:t>турында</w:t>
      </w:r>
      <w:proofErr w:type="spellEnd"/>
      <w:r w:rsidRPr="0042552A">
        <w:rPr>
          <w:rFonts w:ascii="Times New Roman" w:eastAsia="Calibri" w:hAnsi="Times New Roman" w:cs="Times New Roman"/>
          <w:sz w:val="28"/>
          <w:szCs w:val="28"/>
          <w:lang w:eastAsia="zh-CN"/>
        </w:rPr>
        <w:t>»</w:t>
      </w:r>
      <w:proofErr w:type="spellStart"/>
      <w:r w:rsidRPr="0042552A">
        <w:rPr>
          <w:rFonts w:ascii="Times New Roman" w:eastAsia="Calibri" w:hAnsi="Times New Roman" w:cs="Times New Roman"/>
          <w:sz w:val="28"/>
          <w:szCs w:val="28"/>
          <w:lang w:eastAsia="zh-CN"/>
        </w:rPr>
        <w:t>гы</w:t>
      </w:r>
      <w:proofErr w:type="spellEnd"/>
      <w:r w:rsidRPr="0042552A">
        <w:rPr>
          <w:rFonts w:ascii="Times New Roman" w:eastAsia="Calibri" w:hAnsi="Times New Roman" w:cs="Times New Roman"/>
          <w:sz w:val="28"/>
          <w:szCs w:val="28"/>
          <w:lang w:eastAsia="zh-CN"/>
        </w:rPr>
        <w:t xml:space="preserve"> Законы/ </w:t>
      </w:r>
      <w:r w:rsidRPr="0042552A">
        <w:rPr>
          <w:rFonts w:ascii="Times New Roman" w:eastAsia="Calibri" w:hAnsi="Times New Roman" w:cs="Times New Roman"/>
          <w:sz w:val="28"/>
          <w:szCs w:val="28"/>
          <w:lang w:val="tt-RU" w:eastAsia="zh-CN"/>
        </w:rPr>
        <w:t xml:space="preserve">Закон </w:t>
      </w:r>
      <w:r w:rsidRPr="0042552A">
        <w:rPr>
          <w:rFonts w:ascii="Times New Roman" w:eastAsia="Calibri" w:hAnsi="Times New Roman" w:cs="Times New Roman"/>
          <w:sz w:val="28"/>
          <w:szCs w:val="28"/>
          <w:lang w:eastAsia="zh-CN"/>
        </w:rPr>
        <w:t>Российской Федерации «1807-1 от 25.10.1991г. «О языках народов Российской Федерации», ред. от 12.03.2014</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2552A">
        <w:rPr>
          <w:rFonts w:ascii="Times New Roman" w:eastAsia="Calibri" w:hAnsi="Times New Roman" w:cs="Times New Roman"/>
          <w:sz w:val="28"/>
          <w:szCs w:val="28"/>
          <w:lang w:eastAsia="zh-CN"/>
        </w:rPr>
        <w:t xml:space="preserve">3. Татарстан </w:t>
      </w:r>
      <w:proofErr w:type="spellStart"/>
      <w:r w:rsidRPr="0042552A">
        <w:rPr>
          <w:rFonts w:ascii="Times New Roman" w:eastAsia="Calibri" w:hAnsi="Times New Roman" w:cs="Times New Roman"/>
          <w:sz w:val="28"/>
          <w:szCs w:val="28"/>
          <w:lang w:eastAsia="zh-CN"/>
        </w:rPr>
        <w:t>Республикасы</w:t>
      </w:r>
      <w:proofErr w:type="spellEnd"/>
      <w:r w:rsidRPr="0042552A">
        <w:rPr>
          <w:rFonts w:ascii="Times New Roman" w:eastAsia="Calibri" w:hAnsi="Times New Roman" w:cs="Times New Roman"/>
          <w:sz w:val="28"/>
          <w:szCs w:val="28"/>
          <w:lang w:val="tt-RU" w:eastAsia="zh-CN"/>
        </w:rPr>
        <w:t>дәүләт телләре һәм Татарстан Республикасында башека теллә</w:t>
      </w:r>
      <w:proofErr w:type="gramStart"/>
      <w:r w:rsidRPr="0042552A">
        <w:rPr>
          <w:rFonts w:ascii="Times New Roman" w:eastAsia="Calibri" w:hAnsi="Times New Roman" w:cs="Times New Roman"/>
          <w:sz w:val="28"/>
          <w:szCs w:val="28"/>
          <w:lang w:val="tt-RU" w:eastAsia="zh-CN"/>
        </w:rPr>
        <w:t>р</w:t>
      </w:r>
      <w:proofErr w:type="gramEnd"/>
      <w:r w:rsidRPr="0042552A">
        <w:rPr>
          <w:rFonts w:ascii="Times New Roman" w:eastAsia="Calibri" w:hAnsi="Times New Roman" w:cs="Times New Roman"/>
          <w:sz w:val="28"/>
          <w:szCs w:val="28"/>
          <w:lang w:val="tt-RU" w:eastAsia="zh-CN"/>
        </w:rPr>
        <w:t xml:space="preserve"> турында» Татарстан Республикасы Законы («Татарстан Республикасы халыкара телләре турында» 1992 елның 8 июлендәге 1560-</w:t>
      </w:r>
      <w:r w:rsidRPr="0042552A">
        <w:rPr>
          <w:rFonts w:ascii="Times New Roman" w:eastAsia="Calibri" w:hAnsi="Times New Roman" w:cs="Times New Roman"/>
          <w:sz w:val="28"/>
          <w:szCs w:val="28"/>
          <w:lang w:val="en-US" w:eastAsia="zh-CN"/>
        </w:rPr>
        <w:t>XII</w:t>
      </w:r>
      <w:r w:rsidRPr="0042552A">
        <w:rPr>
          <w:rFonts w:ascii="Times New Roman" w:eastAsia="Calibri" w:hAnsi="Times New Roman" w:cs="Times New Roman"/>
          <w:sz w:val="28"/>
          <w:szCs w:val="28"/>
          <w:lang w:val="tt-RU" w:eastAsia="zh-CN"/>
        </w:rPr>
        <w:t>номерлы Татарстан Республиккасы Законының яңа редак</w:t>
      </w:r>
      <w:proofErr w:type="spellStart"/>
      <w:r w:rsidRPr="0042552A">
        <w:rPr>
          <w:rFonts w:ascii="Times New Roman" w:eastAsia="Calibri" w:hAnsi="Times New Roman" w:cs="Times New Roman"/>
          <w:sz w:val="28"/>
          <w:szCs w:val="28"/>
          <w:lang w:eastAsia="zh-CN"/>
        </w:rPr>
        <w:t>циясе</w:t>
      </w:r>
      <w:proofErr w:type="spellEnd"/>
      <w:r w:rsidRPr="0042552A">
        <w:rPr>
          <w:rFonts w:ascii="Times New Roman" w:eastAsia="Calibri" w:hAnsi="Times New Roman" w:cs="Times New Roman"/>
          <w:sz w:val="28"/>
          <w:szCs w:val="28"/>
          <w:lang w:eastAsia="zh-CN"/>
        </w:rPr>
        <w:t>, 28.07.2004, со</w:t>
      </w:r>
      <w:r w:rsidRPr="0042552A">
        <w:rPr>
          <w:rFonts w:ascii="Times New Roman" w:eastAsia="Calibri" w:hAnsi="Times New Roman" w:cs="Times New Roman"/>
          <w:sz w:val="28"/>
          <w:szCs w:val="28"/>
          <w:lang w:val="tt-RU" w:eastAsia="zh-CN"/>
        </w:rPr>
        <w:t xml:space="preserve">ңгы ред. 12.06.2014, №53-3РТ) Закон Республики </w:t>
      </w:r>
      <w:r w:rsidRPr="0042552A">
        <w:rPr>
          <w:rFonts w:ascii="Times New Roman" w:eastAsia="Calibri" w:hAnsi="Times New Roman" w:cs="Times New Roman"/>
          <w:sz w:val="28"/>
          <w:szCs w:val="28"/>
          <w:lang w:val="tt-RU" w:eastAsia="zh-CN"/>
        </w:rPr>
        <w:lastRenderedPageBreak/>
        <w:t xml:space="preserve">Татарстан  от 8 июля 1992 года №1560- </w:t>
      </w:r>
      <w:r w:rsidRPr="0042552A">
        <w:rPr>
          <w:rFonts w:ascii="Times New Roman" w:eastAsia="Calibri" w:hAnsi="Times New Roman" w:cs="Times New Roman"/>
          <w:sz w:val="28"/>
          <w:szCs w:val="28"/>
          <w:lang w:val="en-US" w:eastAsia="zh-CN"/>
        </w:rPr>
        <w:t>XII</w:t>
      </w:r>
      <w:r w:rsidRPr="0042552A">
        <w:rPr>
          <w:rFonts w:ascii="Times New Roman" w:eastAsia="Calibri" w:hAnsi="Times New Roman" w:cs="Times New Roman"/>
          <w:sz w:val="28"/>
          <w:szCs w:val="28"/>
          <w:lang w:eastAsia="zh-CN"/>
        </w:rPr>
        <w:t xml:space="preserve"> “</w:t>
      </w:r>
      <w:r w:rsidRPr="0042552A">
        <w:rPr>
          <w:rFonts w:ascii="Times New Roman" w:eastAsia="Calibri" w:hAnsi="Times New Roman" w:cs="Times New Roman"/>
          <w:sz w:val="28"/>
          <w:szCs w:val="28"/>
          <w:lang w:val="tt-RU" w:eastAsia="zh-CN"/>
        </w:rPr>
        <w:t>О государственных языках Республики Татарстан и других языках в Республике Татарстан» в редак</w:t>
      </w:r>
      <w:proofErr w:type="spellStart"/>
      <w:r w:rsidRPr="0042552A">
        <w:rPr>
          <w:rFonts w:ascii="Times New Roman" w:eastAsia="Calibri" w:hAnsi="Times New Roman" w:cs="Times New Roman"/>
          <w:sz w:val="28"/>
          <w:szCs w:val="28"/>
          <w:lang w:eastAsia="zh-CN"/>
        </w:rPr>
        <w:t>ции</w:t>
      </w:r>
      <w:proofErr w:type="spellEnd"/>
      <w:r w:rsidRPr="0042552A">
        <w:rPr>
          <w:rFonts w:ascii="Times New Roman" w:eastAsia="Calibri" w:hAnsi="Times New Roman" w:cs="Times New Roman"/>
          <w:sz w:val="28"/>
          <w:szCs w:val="28"/>
          <w:lang w:eastAsia="zh-CN"/>
        </w:rPr>
        <w:t xml:space="preserve"> Закона Республики Татарстан от 28 июля 2004 года №44-ЗРТ)</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2552A">
        <w:rPr>
          <w:rFonts w:ascii="Times New Roman" w:eastAsia="Calibri" w:hAnsi="Times New Roman" w:cs="Times New Roman"/>
          <w:sz w:val="28"/>
          <w:szCs w:val="28"/>
          <w:lang w:eastAsia="zh-CN"/>
        </w:rPr>
        <w:t xml:space="preserve">4. </w:t>
      </w:r>
      <w:r w:rsidRPr="0042552A">
        <w:rPr>
          <w:rFonts w:ascii="Times New Roman" w:eastAsia="Calibri" w:hAnsi="Times New Roman" w:cs="Times New Roman"/>
          <w:sz w:val="28"/>
          <w:szCs w:val="28"/>
          <w:lang w:val="tt-RU" w:eastAsia="zh-CN"/>
        </w:rPr>
        <w:t xml:space="preserve">  Татарстан Республикасының “Мәгариф турында”гы Законы (Закон Республики Татарстан “Об образовании” № 68-ЗРТ от 22 июля 2013 года, статья 8).</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2552A">
        <w:rPr>
          <w:rFonts w:ascii="Times New Roman" w:eastAsia="Calibri" w:hAnsi="Times New Roman" w:cs="Times New Roman"/>
          <w:sz w:val="28"/>
          <w:szCs w:val="28"/>
          <w:lang w:eastAsia="zh-CN"/>
        </w:rPr>
        <w:t>5</w:t>
      </w:r>
      <w:r w:rsidRPr="0042552A">
        <w:rPr>
          <w:rFonts w:ascii="Times New Roman" w:eastAsia="Calibri" w:hAnsi="Times New Roman" w:cs="Times New Roman"/>
          <w:sz w:val="28"/>
          <w:szCs w:val="28"/>
          <w:lang w:val="tt-RU" w:eastAsia="zh-CN"/>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2552A">
        <w:rPr>
          <w:rFonts w:ascii="Times New Roman" w:eastAsia="Calibri" w:hAnsi="Times New Roman" w:cs="Times New Roman"/>
          <w:sz w:val="28"/>
          <w:szCs w:val="28"/>
          <w:lang w:val="tt-RU" w:eastAsia="zh-CN"/>
        </w:rPr>
        <w:t>6.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2552A">
        <w:rPr>
          <w:rFonts w:ascii="Times New Roman" w:eastAsia="Calibri" w:hAnsi="Times New Roman" w:cs="Times New Roman"/>
          <w:sz w:val="28"/>
          <w:szCs w:val="28"/>
          <w:lang w:eastAsia="zh-CN"/>
        </w:rPr>
        <w:t>7</w:t>
      </w:r>
      <w:r w:rsidRPr="0042552A">
        <w:rPr>
          <w:rFonts w:ascii="Times New Roman" w:eastAsia="Calibri" w:hAnsi="Times New Roman" w:cs="Times New Roman"/>
          <w:sz w:val="28"/>
          <w:szCs w:val="28"/>
          <w:lang w:val="tt-RU" w:eastAsia="zh-CN"/>
        </w:rPr>
        <w:t>.  Татар теленнән гомуми белем бирүнең дәүләт стандарты.-  Татарстан Республикасы Мәгариф һәм фән министрлыгы, Казан, 2008.</w:t>
      </w: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2552A">
        <w:rPr>
          <w:rFonts w:ascii="Times New Roman" w:eastAsia="Calibri" w:hAnsi="Times New Roman" w:cs="Times New Roman"/>
          <w:sz w:val="28"/>
          <w:szCs w:val="28"/>
          <w:lang w:eastAsia="zh-CN"/>
        </w:rPr>
        <w:t xml:space="preserve">8. </w:t>
      </w:r>
      <w:proofErr w:type="gramStart"/>
      <w:r w:rsidRPr="0042552A">
        <w:rPr>
          <w:rFonts w:ascii="Times New Roman" w:eastAsia="Calibri" w:hAnsi="Times New Roman" w:cs="Times New Roman"/>
          <w:sz w:val="28"/>
          <w:szCs w:val="28"/>
          <w:lang w:eastAsia="zh-CN"/>
        </w:rPr>
        <w:t>ТР</w:t>
      </w:r>
      <w:proofErr w:type="gramEnd"/>
      <w:r w:rsidRPr="0042552A">
        <w:rPr>
          <w:rFonts w:ascii="Times New Roman" w:eastAsia="Calibri" w:hAnsi="Times New Roman" w:cs="Times New Roman"/>
          <w:sz w:val="28"/>
          <w:szCs w:val="28"/>
          <w:lang w:eastAsia="zh-CN"/>
        </w:rPr>
        <w:t xml:space="preserve"> М</w:t>
      </w:r>
      <w:r w:rsidRPr="0042552A">
        <w:rPr>
          <w:rFonts w:ascii="Times New Roman" w:eastAsia="Calibri" w:hAnsi="Times New Roman" w:cs="Times New Roman"/>
          <w:sz w:val="28"/>
          <w:szCs w:val="28"/>
          <w:lang w:val="tt-RU" w:eastAsia="zh-CN"/>
        </w:rPr>
        <w:t>әгариф һәм фән министрлыгыннан 2015 елның 19 августындагы хаты.</w:t>
      </w:r>
    </w:p>
    <w:p w:rsidR="00BF5C3F" w:rsidRDefault="00BF5C3F" w:rsidP="00BF5C3F">
      <w:pPr>
        <w:spacing w:after="0"/>
        <w:ind w:firstLine="708"/>
        <w:jc w:val="both"/>
        <w:rPr>
          <w:rFonts w:ascii="Times New Roman" w:eastAsia="Times New Roman" w:hAnsi="Times New Roman" w:cs="Times New Roman"/>
          <w:sz w:val="28"/>
          <w:szCs w:val="28"/>
          <w:lang w:val="tt-RU" w:eastAsia="ru-RU"/>
        </w:rPr>
      </w:pPr>
      <w:r w:rsidRPr="0042552A">
        <w:rPr>
          <w:rFonts w:ascii="Times New Roman" w:eastAsia="Calibri" w:hAnsi="Times New Roman" w:cs="Times New Roman"/>
          <w:sz w:val="28"/>
          <w:szCs w:val="28"/>
          <w:lang w:eastAsia="zh-CN"/>
        </w:rPr>
        <w:t xml:space="preserve">9. </w:t>
      </w:r>
      <w:r w:rsidRPr="00CE2BDF">
        <w:rPr>
          <w:rFonts w:ascii="Times New Roman" w:eastAsia="Times New Roman" w:hAnsi="Times New Roman" w:cs="Times New Roman"/>
          <w:sz w:val="28"/>
          <w:szCs w:val="28"/>
          <w:lang w:val="tt-RU" w:eastAsia="ru-RU"/>
        </w:rPr>
        <w:t xml:space="preserve">Эш программасы Федераль дәүләт башлангыч белем бирү стандартына (5-9 класслар), “Урта (тулы) гомуми белем бирү мәктәбендә рус телле балаларга татар телен коммуникатив технология нигезендә укыту программасы”на (1 - 11 нче сыйныфлар), авторлары: Р.З.Хәйдәрова, Р.Л. Малафеева (2014), 133 нче мәктәпнең башлангыч белем бирү төп </w:t>
      </w:r>
      <w:r w:rsidRPr="00CE2BDF">
        <w:rPr>
          <w:rFonts w:ascii="Times New Roman" w:eastAsia="Times New Roman" w:hAnsi="Times New Roman" w:cs="Times New Roman"/>
          <w:sz w:val="28"/>
          <w:szCs w:val="28"/>
          <w:lang w:val="tt-RU" w:eastAsia="ru-RU"/>
        </w:rPr>
        <w:lastRenderedPageBreak/>
        <w:t>укыту программасына, муниципаль  гомуми белем бирү учреждениесе “133 нче мәктәп”нең 2015-2016 елына укыту планына нигезлә</w:t>
      </w:r>
      <w:r>
        <w:rPr>
          <w:rFonts w:ascii="Times New Roman" w:eastAsia="Times New Roman" w:hAnsi="Times New Roman" w:cs="Times New Roman"/>
          <w:sz w:val="28"/>
          <w:szCs w:val="28"/>
          <w:lang w:val="tt-RU" w:eastAsia="ru-RU"/>
        </w:rPr>
        <w:t>нә.</w:t>
      </w:r>
    </w:p>
    <w:p w:rsidR="00BF5C3F" w:rsidRDefault="00BF5C3F" w:rsidP="00BF5C3F">
      <w:pPr>
        <w:spacing w:after="0"/>
        <w:ind w:firstLine="708"/>
        <w:jc w:val="both"/>
        <w:rPr>
          <w:rFonts w:ascii="Times New Roman" w:eastAsia="Times New Roman" w:hAnsi="Times New Roman" w:cs="Times New Roman"/>
          <w:b/>
          <w:sz w:val="28"/>
          <w:szCs w:val="28"/>
          <w:lang w:val="tt-RU" w:eastAsia="ru-RU"/>
        </w:rPr>
      </w:pPr>
      <w:r w:rsidRPr="0042552A">
        <w:rPr>
          <w:rFonts w:ascii="Times New Roman" w:eastAsia="Times New Roman" w:hAnsi="Times New Roman" w:cs="Times New Roman"/>
          <w:sz w:val="28"/>
          <w:szCs w:val="28"/>
          <w:lang w:val="tt-RU" w:eastAsia="ru-RU"/>
        </w:rPr>
        <w:t>Тат</w:t>
      </w:r>
      <w:r>
        <w:rPr>
          <w:rFonts w:ascii="Times New Roman" w:eastAsia="Times New Roman" w:hAnsi="Times New Roman" w:cs="Times New Roman"/>
          <w:sz w:val="28"/>
          <w:szCs w:val="28"/>
          <w:lang w:val="tt-RU" w:eastAsia="ru-RU"/>
        </w:rPr>
        <w:t>ар әдәбиятын</w:t>
      </w:r>
      <w:r w:rsidRPr="0042552A">
        <w:rPr>
          <w:rFonts w:ascii="Times New Roman" w:eastAsia="Times New Roman" w:hAnsi="Times New Roman" w:cs="Times New Roman"/>
          <w:sz w:val="28"/>
          <w:szCs w:val="28"/>
          <w:lang w:val="tt-RU" w:eastAsia="ru-RU"/>
        </w:rPr>
        <w:t xml:space="preserve"> укытуның төп</w:t>
      </w:r>
      <w:r w:rsidRPr="0042552A">
        <w:rPr>
          <w:rFonts w:ascii="Times New Roman" w:eastAsia="Times New Roman" w:hAnsi="Times New Roman" w:cs="Times New Roman"/>
          <w:b/>
          <w:sz w:val="28"/>
          <w:szCs w:val="28"/>
          <w:lang w:val="tt-RU" w:eastAsia="ru-RU"/>
        </w:rPr>
        <w:t xml:space="preserve"> максатлары:</w:t>
      </w:r>
    </w:p>
    <w:p w:rsidR="00BF5C3F" w:rsidRPr="00433ADB" w:rsidRDefault="00BF5C3F" w:rsidP="00BF5C3F">
      <w:pPr>
        <w:pStyle w:val="a5"/>
        <w:rPr>
          <w:color w:val="000000"/>
          <w:sz w:val="28"/>
          <w:szCs w:val="28"/>
          <w:lang w:val="tt-RU"/>
        </w:rPr>
      </w:pPr>
      <w:r>
        <w:rPr>
          <w:color w:val="000000"/>
          <w:sz w:val="28"/>
          <w:szCs w:val="28"/>
          <w:lang w:val="tt-RU"/>
        </w:rPr>
        <w:t>М</w:t>
      </w:r>
      <w:r w:rsidRPr="00433ADB">
        <w:rPr>
          <w:color w:val="000000"/>
          <w:sz w:val="28"/>
          <w:szCs w:val="28"/>
          <w:lang w:val="tt-RU"/>
        </w:rPr>
        <w:t>атур әдәбият текстларын форма һәм эчтәлек берлегендә аңлап кабул итү, төп әдәби-тарихи мәгълүматларны һәм әдәби-теоретик төшенчәләрне белү; әдәби-тарихи процесс турында гомуми караш булдыру;</w:t>
      </w:r>
    </w:p>
    <w:p w:rsidR="00BF5C3F" w:rsidRPr="00433ADB" w:rsidRDefault="00BF5C3F" w:rsidP="00BF5C3F">
      <w:pPr>
        <w:pStyle w:val="a5"/>
        <w:rPr>
          <w:color w:val="000000"/>
          <w:sz w:val="28"/>
          <w:szCs w:val="28"/>
          <w:lang w:val="tt-RU"/>
        </w:rPr>
      </w:pPr>
      <w:r w:rsidRPr="00433ADB">
        <w:rPr>
          <w:color w:val="000000"/>
          <w:sz w:val="28"/>
          <w:szCs w:val="28"/>
          <w:lang w:val="tt-RU"/>
        </w:rPr>
        <w:t>тиз үзгәрүчән заман шартларында файдалы җитештерүчән хезмәткә яраклы, үз-үзен танып белергә һәм һәрдаим камилләштерергә әзер, рухи дөньясы бай булган шәхес</w:t>
      </w:r>
      <w:r w:rsidRPr="00433ADB">
        <w:rPr>
          <w:rStyle w:val="apple-converted-space"/>
          <w:color w:val="000000"/>
          <w:sz w:val="28"/>
          <w:szCs w:val="28"/>
          <w:lang w:val="tt-RU"/>
        </w:rPr>
        <w:t> </w:t>
      </w:r>
      <w:r w:rsidRPr="00433ADB">
        <w:rPr>
          <w:rStyle w:val="a6"/>
          <w:color w:val="000000"/>
          <w:sz w:val="28"/>
          <w:szCs w:val="28"/>
          <w:lang w:val="tt-RU"/>
        </w:rPr>
        <w:t>тәрбияләү</w:t>
      </w:r>
      <w:r w:rsidRPr="00433ADB">
        <w:rPr>
          <w:color w:val="000000"/>
          <w:sz w:val="28"/>
          <w:szCs w:val="28"/>
          <w:lang w:val="tt-RU"/>
        </w:rPr>
        <w:t>; гуманлылык карашлары,милли үзаң,  гражданлык тойгысы, патриотизм хисләре, әдәбиятка һәм халыкның мәдәни кыйммәтләренә ярату һәм хөрмәт</w:t>
      </w:r>
      <w:r w:rsidRPr="00433ADB">
        <w:rPr>
          <w:rStyle w:val="apple-converted-space"/>
          <w:color w:val="000000"/>
          <w:sz w:val="28"/>
          <w:szCs w:val="28"/>
          <w:lang w:val="tt-RU"/>
        </w:rPr>
        <w:t> </w:t>
      </w:r>
      <w:r w:rsidRPr="00433ADB">
        <w:rPr>
          <w:rStyle w:val="a6"/>
          <w:color w:val="000000"/>
          <w:sz w:val="28"/>
          <w:szCs w:val="28"/>
          <w:lang w:val="tt-RU"/>
        </w:rPr>
        <w:t>булдыру</w:t>
      </w:r>
      <w:r w:rsidRPr="00433ADB">
        <w:rPr>
          <w:color w:val="000000"/>
          <w:sz w:val="28"/>
          <w:szCs w:val="28"/>
          <w:lang w:val="tt-RU"/>
        </w:rPr>
        <w:t>;</w:t>
      </w:r>
    </w:p>
    <w:p w:rsidR="00BF5C3F" w:rsidRPr="00433ADB" w:rsidRDefault="00BF5C3F" w:rsidP="00BF5C3F">
      <w:pPr>
        <w:pStyle w:val="a5"/>
        <w:rPr>
          <w:color w:val="000000"/>
          <w:sz w:val="28"/>
          <w:szCs w:val="28"/>
          <w:lang w:val="tt-RU"/>
        </w:rPr>
      </w:pPr>
      <w:r w:rsidRPr="00433ADB">
        <w:rPr>
          <w:color w:val="000000"/>
          <w:sz w:val="28"/>
          <w:szCs w:val="28"/>
          <w:lang w:val="tt-RU"/>
        </w:rPr>
        <w:t>укучыларда әдәбиятның үзенчәлекләре турында карашларны, әдәби текстны кабул итү, образлы һәм аналитик фикерләү культурасын, автор позициясен аңлау, әдәби процессның тарихи һәм эстетик нигезләренә төшенү , эстетик һәм иҗади сәләтне, кызыксынуны</w:t>
      </w:r>
      <w:r w:rsidRPr="00433ADB">
        <w:rPr>
          <w:rStyle w:val="apple-converted-space"/>
          <w:color w:val="000000"/>
          <w:sz w:val="28"/>
          <w:szCs w:val="28"/>
          <w:lang w:val="tt-RU"/>
        </w:rPr>
        <w:t> </w:t>
      </w:r>
      <w:r w:rsidRPr="00433ADB">
        <w:rPr>
          <w:rStyle w:val="a6"/>
          <w:color w:val="000000"/>
          <w:sz w:val="28"/>
          <w:szCs w:val="28"/>
          <w:lang w:val="tt-RU"/>
        </w:rPr>
        <w:t>үстерү</w:t>
      </w:r>
      <w:r w:rsidRPr="00433ADB">
        <w:rPr>
          <w:color w:val="000000"/>
          <w:sz w:val="28"/>
          <w:szCs w:val="28"/>
          <w:lang w:val="tt-RU"/>
        </w:rPr>
        <w:t>;</w:t>
      </w:r>
    </w:p>
    <w:p w:rsidR="00BF5C3F" w:rsidRPr="00433ADB" w:rsidRDefault="00BF5C3F" w:rsidP="00BF5C3F">
      <w:pPr>
        <w:pStyle w:val="a5"/>
        <w:rPr>
          <w:color w:val="000000"/>
          <w:sz w:val="28"/>
          <w:szCs w:val="28"/>
          <w:lang w:val="tt-RU"/>
        </w:rPr>
      </w:pPr>
      <w:r w:rsidRPr="00433ADB">
        <w:rPr>
          <w:color w:val="000000"/>
          <w:sz w:val="28"/>
          <w:szCs w:val="28"/>
          <w:lang w:val="tt-RU"/>
        </w:rPr>
        <w:t> телдән һәм язма сөйләмне</w:t>
      </w:r>
      <w:r w:rsidRPr="00433ADB">
        <w:rPr>
          <w:rStyle w:val="apple-converted-space"/>
          <w:color w:val="000000"/>
          <w:sz w:val="28"/>
          <w:szCs w:val="28"/>
          <w:lang w:val="tt-RU"/>
        </w:rPr>
        <w:t> </w:t>
      </w:r>
      <w:r w:rsidRPr="00433ADB">
        <w:rPr>
          <w:rStyle w:val="a6"/>
          <w:color w:val="000000"/>
          <w:sz w:val="28"/>
          <w:szCs w:val="28"/>
          <w:lang w:val="tt-RU"/>
        </w:rPr>
        <w:t>үстерү</w:t>
      </w:r>
      <w:r w:rsidRPr="00433ADB">
        <w:rPr>
          <w:color w:val="000000"/>
          <w:sz w:val="28"/>
          <w:szCs w:val="28"/>
          <w:lang w:val="tt-RU"/>
        </w:rPr>
        <w:t>;</w:t>
      </w:r>
    </w:p>
    <w:p w:rsidR="00BF5C3F" w:rsidRPr="00433ADB" w:rsidRDefault="00BF5C3F" w:rsidP="00BF5C3F">
      <w:pPr>
        <w:pStyle w:val="a5"/>
        <w:rPr>
          <w:color w:val="000000"/>
          <w:sz w:val="28"/>
          <w:szCs w:val="28"/>
          <w:lang w:val="tt-RU"/>
        </w:rPr>
      </w:pPr>
      <w:r w:rsidRPr="00433ADB">
        <w:rPr>
          <w:color w:val="000000"/>
          <w:sz w:val="28"/>
          <w:szCs w:val="28"/>
          <w:lang w:val="tt-RU"/>
        </w:rPr>
        <w:t>       әдәби-теоретик белемнәр нигезендә әдәби әсәрне тарихи-әдәби җирлеген аңлап һәм сәнгати кыйммәте бөтен тулылыгында гына   </w:t>
      </w:r>
    </w:p>
    <w:p w:rsidR="00BF5C3F" w:rsidRPr="00433ADB" w:rsidRDefault="00BF5C3F" w:rsidP="00BF5C3F">
      <w:pPr>
        <w:pStyle w:val="a5"/>
        <w:rPr>
          <w:color w:val="000000"/>
          <w:sz w:val="28"/>
          <w:szCs w:val="28"/>
          <w:lang w:val="tt-RU"/>
        </w:rPr>
      </w:pPr>
      <w:r w:rsidRPr="00433ADB">
        <w:rPr>
          <w:color w:val="000000"/>
          <w:sz w:val="28"/>
          <w:szCs w:val="28"/>
          <w:lang w:val="tt-RU"/>
        </w:rPr>
        <w:t>       ачыкланучы буларак анализлау һәм шәрехләү; төрле типтагы сочинениеләр язу; кирәкле мәгълүматларны (интернет челтәре аша да) табу, системалаштыру һәм файдалану</w:t>
      </w:r>
      <w:r w:rsidRPr="00433ADB">
        <w:rPr>
          <w:rStyle w:val="apple-converted-space"/>
          <w:b/>
          <w:bCs/>
          <w:color w:val="000000"/>
          <w:sz w:val="28"/>
          <w:szCs w:val="28"/>
          <w:lang w:val="tt-RU"/>
        </w:rPr>
        <w:t> </w:t>
      </w:r>
      <w:r w:rsidRPr="00433ADB">
        <w:rPr>
          <w:rStyle w:val="a6"/>
          <w:color w:val="000000"/>
          <w:sz w:val="28"/>
          <w:szCs w:val="28"/>
          <w:lang w:val="tt-RU"/>
        </w:rPr>
        <w:t>күнекмәләре</w:t>
      </w:r>
      <w:r w:rsidRPr="00433ADB">
        <w:rPr>
          <w:rStyle w:val="apple-converted-space"/>
          <w:color w:val="000000"/>
          <w:sz w:val="28"/>
          <w:szCs w:val="28"/>
          <w:lang w:val="tt-RU"/>
        </w:rPr>
        <w:t> </w:t>
      </w:r>
      <w:r w:rsidRPr="00433ADB">
        <w:rPr>
          <w:color w:val="000000"/>
          <w:sz w:val="28"/>
          <w:szCs w:val="28"/>
          <w:lang w:val="tt-RU"/>
        </w:rPr>
        <w:t>булдыру;</w:t>
      </w:r>
    </w:p>
    <w:p w:rsidR="00BF5C3F" w:rsidRPr="00433ADB" w:rsidRDefault="00BF5C3F" w:rsidP="00BF5C3F">
      <w:pPr>
        <w:pStyle w:val="a5"/>
        <w:rPr>
          <w:color w:val="000000"/>
          <w:sz w:val="28"/>
          <w:szCs w:val="28"/>
          <w:lang w:val="tt-RU"/>
        </w:rPr>
      </w:pPr>
      <w:r w:rsidRPr="00433ADB">
        <w:rPr>
          <w:color w:val="000000"/>
          <w:sz w:val="28"/>
          <w:szCs w:val="28"/>
          <w:lang w:val="tt-RU"/>
        </w:rPr>
        <w:t>туган әдәбиятта һәм башка халыклар әдәбиятында чагылыш тапкан әхлакый идеалны үзара бәйләнештә аңлау һәм әдәби-сәнгати   фикерләүдәге уртак һәм милли үзенчәлекләрне ачыклау.</w:t>
      </w:r>
    </w:p>
    <w:p w:rsidR="00BF5C3F" w:rsidRDefault="00BF5C3F" w:rsidP="00BF5C3F">
      <w:pPr>
        <w:pStyle w:val="a5"/>
        <w:rPr>
          <w:rFonts w:ascii="Verdana" w:hAnsi="Verdana"/>
          <w:color w:val="000000"/>
          <w:sz w:val="16"/>
          <w:szCs w:val="16"/>
          <w:lang w:val="tt-RU"/>
        </w:rPr>
      </w:pPr>
    </w:p>
    <w:p w:rsidR="00BF5C3F" w:rsidRDefault="00BF5C3F" w:rsidP="00BF5C3F">
      <w:pPr>
        <w:pStyle w:val="a5"/>
        <w:rPr>
          <w:rFonts w:ascii="Verdana" w:hAnsi="Verdana"/>
          <w:color w:val="000000"/>
          <w:sz w:val="16"/>
          <w:szCs w:val="16"/>
          <w:lang w:val="tt-RU"/>
        </w:rPr>
      </w:pPr>
    </w:p>
    <w:p w:rsidR="00BF5C3F" w:rsidRPr="00433ADB" w:rsidRDefault="00BF5C3F" w:rsidP="00BF5C3F">
      <w:pPr>
        <w:pStyle w:val="a5"/>
        <w:rPr>
          <w:rFonts w:ascii="Verdana" w:hAnsi="Verdana"/>
          <w:color w:val="000000"/>
          <w:sz w:val="16"/>
          <w:szCs w:val="16"/>
          <w:lang w:val="tt-RU"/>
        </w:rPr>
      </w:pPr>
      <w:r w:rsidRPr="00433ADB">
        <w:rPr>
          <w:rFonts w:ascii="Verdana" w:hAnsi="Verdana"/>
          <w:color w:val="000000"/>
          <w:sz w:val="16"/>
          <w:szCs w:val="16"/>
          <w:lang w:val="tt-RU"/>
        </w:rPr>
        <w:lastRenderedPageBreak/>
        <w:t> </w:t>
      </w:r>
      <w:r w:rsidRPr="00A95920">
        <w:rPr>
          <w:rStyle w:val="a6"/>
          <w:color w:val="000000"/>
          <w:sz w:val="28"/>
          <w:szCs w:val="28"/>
          <w:lang w:val="tt-RU"/>
        </w:rPr>
        <w:t>Бурычлар</w:t>
      </w:r>
      <w:r>
        <w:rPr>
          <w:rStyle w:val="a6"/>
          <w:color w:val="000000"/>
          <w:sz w:val="28"/>
          <w:szCs w:val="28"/>
          <w:lang w:val="tt-RU"/>
        </w:rPr>
        <w:t>ы</w:t>
      </w:r>
    </w:p>
    <w:p w:rsidR="00BF5C3F" w:rsidRPr="00A95920" w:rsidRDefault="00BF5C3F" w:rsidP="00BF5C3F">
      <w:pPr>
        <w:pStyle w:val="a5"/>
        <w:rPr>
          <w:color w:val="000000"/>
          <w:sz w:val="28"/>
          <w:szCs w:val="28"/>
          <w:lang w:val="tt-RU"/>
        </w:rPr>
      </w:pPr>
      <w:r w:rsidRPr="00A95920">
        <w:rPr>
          <w:color w:val="000000"/>
          <w:sz w:val="28"/>
          <w:szCs w:val="28"/>
          <w:lang w:val="tt-RU"/>
        </w:rPr>
        <w:t>Өйрәнелгән әдәби әсәрләрне чорларның үсеш тәртибендә системалы итеп күзалларга ярдәм итү.</w:t>
      </w:r>
    </w:p>
    <w:p w:rsidR="00BF5C3F" w:rsidRPr="00A95920" w:rsidRDefault="00BF5C3F" w:rsidP="00BF5C3F">
      <w:pPr>
        <w:pStyle w:val="a5"/>
        <w:rPr>
          <w:color w:val="000000"/>
          <w:sz w:val="28"/>
          <w:szCs w:val="28"/>
          <w:lang w:val="tt-RU"/>
        </w:rPr>
      </w:pPr>
      <w:r w:rsidRPr="00A95920">
        <w:rPr>
          <w:color w:val="000000"/>
          <w:sz w:val="28"/>
          <w:szCs w:val="28"/>
          <w:lang w:val="tt-RU"/>
        </w:rPr>
        <w:t>Әдәби әсәрнең төрен һәм жанрын билгеләргә өйрәтү.</w:t>
      </w:r>
    </w:p>
    <w:p w:rsidR="00BF5C3F" w:rsidRPr="00A95920" w:rsidRDefault="00BF5C3F" w:rsidP="00BF5C3F">
      <w:pPr>
        <w:pStyle w:val="a5"/>
        <w:rPr>
          <w:color w:val="000000"/>
          <w:sz w:val="28"/>
          <w:szCs w:val="28"/>
          <w:lang w:val="tt-RU"/>
        </w:rPr>
      </w:pPr>
      <w:r w:rsidRPr="00A95920">
        <w:rPr>
          <w:color w:val="000000"/>
          <w:sz w:val="28"/>
          <w:szCs w:val="28"/>
          <w:lang w:val="tt-RU"/>
        </w:rPr>
        <w:t>Әдәби әсәрне өлешчә анализлау күнекмәләре булдыру.</w:t>
      </w:r>
    </w:p>
    <w:p w:rsidR="00BF5C3F" w:rsidRPr="00A95920" w:rsidRDefault="00BF5C3F" w:rsidP="00BF5C3F">
      <w:pPr>
        <w:pStyle w:val="a5"/>
        <w:rPr>
          <w:color w:val="000000"/>
          <w:sz w:val="28"/>
          <w:szCs w:val="28"/>
          <w:lang w:val="tt-RU"/>
        </w:rPr>
      </w:pPr>
      <w:r w:rsidRPr="00A95920">
        <w:rPr>
          <w:color w:val="000000"/>
          <w:sz w:val="28"/>
          <w:szCs w:val="28"/>
          <w:lang w:val="tt-RU"/>
        </w:rPr>
        <w:t>Шигъри текстларны яисә чәчмә әсәрләрдән өзекләрне ятлату.</w:t>
      </w:r>
    </w:p>
    <w:p w:rsidR="00BF5C3F" w:rsidRPr="00A95920" w:rsidRDefault="00BF5C3F" w:rsidP="00BF5C3F">
      <w:pPr>
        <w:pStyle w:val="a5"/>
        <w:rPr>
          <w:color w:val="000000"/>
          <w:sz w:val="28"/>
          <w:szCs w:val="28"/>
          <w:lang w:val="tt-RU"/>
        </w:rPr>
      </w:pPr>
      <w:r w:rsidRPr="00A95920">
        <w:rPr>
          <w:color w:val="000000"/>
          <w:sz w:val="28"/>
          <w:szCs w:val="28"/>
          <w:lang w:val="tt-RU"/>
        </w:rPr>
        <w:t>Укучының мөстәкыйль фикерләвен, гомумиләштереп нәтиҗәләр ясау сәләтен үстерү.</w:t>
      </w:r>
    </w:p>
    <w:p w:rsidR="00BF5C3F" w:rsidRDefault="00BF5C3F" w:rsidP="00BF5C3F">
      <w:pPr>
        <w:widowControl w:val="0"/>
        <w:shd w:val="clear" w:color="auto" w:fill="FFFFFF"/>
        <w:tabs>
          <w:tab w:val="left" w:pos="600"/>
        </w:tabs>
        <w:autoSpaceDE w:val="0"/>
        <w:autoSpaceDN w:val="0"/>
        <w:adjustRightInd w:val="0"/>
        <w:rPr>
          <w:rFonts w:ascii="Times New Roman" w:eastAsia="Times New Roman" w:hAnsi="Times New Roman" w:cs="Times New Roman"/>
          <w:sz w:val="28"/>
          <w:szCs w:val="28"/>
          <w:lang w:val="tt-RU" w:eastAsia="ru-RU"/>
        </w:rPr>
      </w:pPr>
    </w:p>
    <w:p w:rsidR="00BF5C3F" w:rsidRPr="00CE2BDF" w:rsidRDefault="00BF5C3F" w:rsidP="00BF5C3F">
      <w:pPr>
        <w:widowControl w:val="0"/>
        <w:shd w:val="clear" w:color="auto" w:fill="FFFFFF"/>
        <w:tabs>
          <w:tab w:val="left" w:pos="600"/>
        </w:tabs>
        <w:autoSpaceDE w:val="0"/>
        <w:autoSpaceDN w:val="0"/>
        <w:adjustRightInd w:val="0"/>
        <w:jc w:val="center"/>
        <w:rPr>
          <w:rFonts w:ascii="Times New Roman" w:eastAsia="Times New Roman" w:hAnsi="Times New Roman" w:cs="Times New Roman"/>
          <w:b/>
          <w:bCs/>
          <w:noProof/>
          <w:sz w:val="28"/>
          <w:szCs w:val="28"/>
          <w:lang w:val="tt-RU" w:eastAsia="ru-RU"/>
        </w:rPr>
      </w:pPr>
      <w:r w:rsidRPr="00CE2BDF">
        <w:rPr>
          <w:rFonts w:ascii="Times New Roman" w:eastAsia="Times New Roman" w:hAnsi="Times New Roman" w:cs="Times New Roman"/>
          <w:b/>
          <w:bCs/>
          <w:noProof/>
          <w:sz w:val="28"/>
          <w:szCs w:val="28"/>
          <w:lang w:val="tt-RU" w:eastAsia="ru-RU"/>
        </w:rPr>
        <w:t xml:space="preserve"> Укыту предметына гомуми аңлатма</w:t>
      </w:r>
    </w:p>
    <w:p w:rsidR="00BF5C3F" w:rsidRPr="00CE2BDF" w:rsidRDefault="00BF5C3F" w:rsidP="00BF5C3F">
      <w:pPr>
        <w:widowControl w:val="0"/>
        <w:shd w:val="clear" w:color="auto" w:fill="FFFFFF"/>
        <w:tabs>
          <w:tab w:val="left" w:pos="600"/>
        </w:tabs>
        <w:suppressAutoHyphens/>
        <w:autoSpaceDE w:val="0"/>
        <w:autoSpaceDN w:val="0"/>
        <w:adjustRightInd w:val="0"/>
        <w:spacing w:after="0" w:line="240" w:lineRule="auto"/>
        <w:jc w:val="center"/>
        <w:rPr>
          <w:rFonts w:ascii="Times New Roman" w:eastAsia="Times New Roman" w:hAnsi="Times New Roman" w:cs="Times New Roman"/>
          <w:b/>
          <w:bCs/>
          <w:noProof/>
          <w:sz w:val="28"/>
          <w:szCs w:val="28"/>
          <w:lang w:val="tt-RU" w:eastAsia="ru-RU"/>
        </w:rPr>
      </w:pPr>
    </w:p>
    <w:p w:rsidR="00BF5C3F" w:rsidRPr="00CE2BDF" w:rsidRDefault="00BF5C3F" w:rsidP="00BF5C3F">
      <w:pPr>
        <w:widowControl w:val="0"/>
        <w:shd w:val="clear" w:color="auto" w:fill="FFFFFF"/>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xml:space="preserve">Урта гомуми белем бирү мәктәбендәрус телле башлангыч сыйныф укучыларына әдәби уку фәнен укыту </w:t>
      </w:r>
      <w:r w:rsidRPr="00CE2BDF">
        <w:rPr>
          <w:rFonts w:ascii="Times New Roman" w:eastAsia="Times New Roman" w:hAnsi="Times New Roman" w:cs="Times New Roman"/>
          <w:b/>
          <w:bCs/>
          <w:sz w:val="28"/>
          <w:szCs w:val="28"/>
          <w:lang w:val="tt-RU" w:eastAsia="ru-RU"/>
        </w:rPr>
        <w:t>максатлары</w:t>
      </w:r>
      <w:r w:rsidRPr="00CE2BDF">
        <w:rPr>
          <w:rFonts w:ascii="Times New Roman" w:eastAsia="Times New Roman" w:hAnsi="Times New Roman" w:cs="Times New Roman"/>
          <w:sz w:val="28"/>
          <w:szCs w:val="28"/>
          <w:lang w:val="tt-RU" w:eastAsia="ru-RU"/>
        </w:rPr>
        <w:t xml:space="preserve"> берничә аспектны үз эченә ала: </w:t>
      </w:r>
      <w:r w:rsidRPr="00CE2BDF">
        <w:rPr>
          <w:rFonts w:ascii="Times New Roman" w:eastAsia="Times New Roman" w:hAnsi="Times New Roman" w:cs="Times New Roman"/>
          <w:b/>
          <w:bCs/>
          <w:sz w:val="28"/>
          <w:szCs w:val="28"/>
          <w:lang w:val="tt-RU" w:eastAsia="ru-RU"/>
        </w:rPr>
        <w:t>танып белү, үстерү, тәрбия, белем бирү.</w:t>
      </w:r>
    </w:p>
    <w:p w:rsidR="00BF5C3F" w:rsidRDefault="00BF5C3F" w:rsidP="00BF5C3F">
      <w:pPr>
        <w:jc w:val="both"/>
        <w:rPr>
          <w:rFonts w:ascii="Times New Roman" w:eastAsia="Times New Roman" w:hAnsi="Times New Roman" w:cs="Times New Roman"/>
          <w:sz w:val="28"/>
          <w:szCs w:val="28"/>
          <w:lang w:val="tt-RU" w:eastAsia="ru-RU"/>
        </w:rPr>
      </w:pPr>
    </w:p>
    <w:p w:rsidR="00BF5C3F" w:rsidRPr="00CE2BDF" w:rsidRDefault="00BF5C3F" w:rsidP="00BF5C3F">
      <w:pPr>
        <w:jc w:val="both"/>
        <w:rPr>
          <w:rFonts w:ascii="Times New Roman" w:eastAsia="Times New Roman" w:hAnsi="Times New Roman" w:cs="Times New Roman"/>
          <w:sz w:val="28"/>
          <w:szCs w:val="28"/>
          <w:lang w:val="tt-RU" w:eastAsia="ru-RU"/>
        </w:rPr>
      </w:pPr>
    </w:p>
    <w:p w:rsidR="00BF5C3F" w:rsidRPr="00CE2BDF" w:rsidRDefault="00BF5C3F" w:rsidP="00BF5C3F">
      <w:pPr>
        <w:suppressAutoHyphens/>
        <w:spacing w:after="0" w:line="240" w:lineRule="auto"/>
        <w:ind w:firstLine="709"/>
        <w:jc w:val="center"/>
        <w:rPr>
          <w:rFonts w:ascii="Times New Roman" w:eastAsia="Times New Roman" w:hAnsi="Times New Roman" w:cs="Times New Roman"/>
          <w:iCs/>
          <w:sz w:val="28"/>
          <w:szCs w:val="28"/>
          <w:lang w:val="tt-RU" w:eastAsia="ru-RU"/>
        </w:rPr>
      </w:pPr>
      <w:r w:rsidRPr="00CE2BDF">
        <w:rPr>
          <w:rFonts w:ascii="Times New Roman" w:eastAsia="Times New Roman" w:hAnsi="Times New Roman" w:cs="Times New Roman"/>
          <w:iCs/>
          <w:sz w:val="28"/>
          <w:szCs w:val="28"/>
          <w:lang w:val="tt-RU" w:eastAsia="ru-RU"/>
        </w:rPr>
        <w:t>Танып белү максатының эчтәлеге</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lastRenderedPageBreak/>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BF5C3F" w:rsidRPr="00CE2BDF" w:rsidRDefault="00BF5C3F" w:rsidP="00BF5C3F">
      <w:pPr>
        <w:suppressAutoHyphens/>
        <w:spacing w:after="0" w:line="240" w:lineRule="auto"/>
        <w:ind w:firstLine="709"/>
        <w:jc w:val="center"/>
        <w:rPr>
          <w:rFonts w:ascii="Times New Roman" w:eastAsia="Times New Roman" w:hAnsi="Times New Roman" w:cs="Times New Roman"/>
          <w:iCs/>
          <w:sz w:val="28"/>
          <w:szCs w:val="28"/>
          <w:lang w:val="tt-RU" w:eastAsia="ru-RU"/>
        </w:rPr>
      </w:pPr>
      <w:r w:rsidRPr="00CE2BDF">
        <w:rPr>
          <w:rFonts w:ascii="Times New Roman" w:eastAsia="Times New Roman" w:hAnsi="Times New Roman" w:cs="Times New Roman"/>
          <w:iCs/>
          <w:sz w:val="28"/>
          <w:szCs w:val="28"/>
          <w:lang w:val="tt-RU" w:eastAsia="ru-RU"/>
        </w:rPr>
        <w:t>Үстерү максатының эчтәлеге</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xml:space="preserve">Шәхеснең белемле булуы, тәрбиялелек һәм аның фикерләү сәләте үсеше дәрәҗәсеннән дә тора. Укыту процессында </w:t>
      </w:r>
      <w:r w:rsidRPr="00CE2BDF">
        <w:rPr>
          <w:rFonts w:ascii="Times New Roman" w:eastAsia="Times New Roman" w:hAnsi="Times New Roman" w:cs="Times New Roman"/>
          <w:b/>
          <w:bCs/>
          <w:sz w:val="28"/>
          <w:szCs w:val="28"/>
          <w:lang w:val="tt-RU" w:eastAsia="ru-RU"/>
        </w:rPr>
        <w:t>үстерү, тәрбия максатларын</w:t>
      </w:r>
      <w:r w:rsidRPr="00CE2BDF">
        <w:rPr>
          <w:rFonts w:ascii="Times New Roman" w:eastAsia="Times New Roman" w:hAnsi="Times New Roman" w:cs="Times New Roman"/>
          <w:sz w:val="28"/>
          <w:szCs w:val="28"/>
          <w:lang w:val="tt-RU" w:eastAsia="ru-RU"/>
        </w:rPr>
        <w:t xml:space="preserve">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хәтерне үстерү (ихтыярый, ихтыярсыз), игътибарлылыкны үстерү;</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аралаша белү сәләтен үстерү (аралашучанлык, хислелек, эмпатия хисләре);</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ихтыяр көче, максатчанлык, активлык кебек сәләтләрне үстерү.</w:t>
      </w:r>
    </w:p>
    <w:p w:rsidR="00BF5C3F" w:rsidRPr="00CE2BDF" w:rsidRDefault="00BF5C3F" w:rsidP="00BF5C3F">
      <w:pPr>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Бу максатлар программага сайланган эчтәлек нигезендә сөйләм эшчәнлегенең барлык төрләре буенча да эш оештырганда да беренче планга куела.</w:t>
      </w:r>
    </w:p>
    <w:p w:rsidR="00BF5C3F" w:rsidRPr="00CE2BDF" w:rsidRDefault="00BF5C3F" w:rsidP="00BF5C3F">
      <w:pPr>
        <w:suppressAutoHyphens/>
        <w:spacing w:after="0" w:line="240" w:lineRule="auto"/>
        <w:ind w:firstLine="708"/>
        <w:jc w:val="center"/>
        <w:rPr>
          <w:rFonts w:ascii="Times New Roman" w:eastAsia="Times New Roman" w:hAnsi="Times New Roman" w:cs="Times New Roman"/>
          <w:iCs/>
          <w:sz w:val="28"/>
          <w:szCs w:val="28"/>
          <w:lang w:val="tt-RU" w:eastAsia="ru-RU"/>
        </w:rPr>
      </w:pPr>
    </w:p>
    <w:p w:rsidR="00BF5C3F" w:rsidRPr="00CE2BDF" w:rsidRDefault="00BF5C3F" w:rsidP="00BF5C3F">
      <w:pPr>
        <w:suppressAutoHyphens/>
        <w:spacing w:after="0" w:line="240" w:lineRule="auto"/>
        <w:ind w:firstLine="708"/>
        <w:jc w:val="center"/>
        <w:rPr>
          <w:rFonts w:ascii="Times New Roman" w:eastAsia="Times New Roman" w:hAnsi="Times New Roman" w:cs="Times New Roman"/>
          <w:iCs/>
          <w:sz w:val="28"/>
          <w:szCs w:val="28"/>
          <w:lang w:val="tt-RU" w:eastAsia="ru-RU"/>
        </w:rPr>
      </w:pPr>
      <w:r w:rsidRPr="00CE2BDF">
        <w:rPr>
          <w:rFonts w:ascii="Times New Roman" w:eastAsia="Times New Roman" w:hAnsi="Times New Roman" w:cs="Times New Roman"/>
          <w:iCs/>
          <w:sz w:val="28"/>
          <w:szCs w:val="28"/>
          <w:lang w:val="tt-RU" w:eastAsia="ru-RU"/>
        </w:rPr>
        <w:t>Тәрбияви максатның эчтәлеге</w:t>
      </w:r>
    </w:p>
    <w:p w:rsidR="00BF5C3F" w:rsidRPr="00CE2BDF" w:rsidRDefault="00BF5C3F" w:rsidP="00BF5C3F">
      <w:pPr>
        <w:tabs>
          <w:tab w:val="left" w:pos="567"/>
        </w:tabs>
        <w:suppressAutoHyphens/>
        <w:spacing w:after="0" w:line="240" w:lineRule="auto"/>
        <w:ind w:firstLine="709"/>
        <w:jc w:val="both"/>
        <w:rPr>
          <w:rFonts w:ascii="Times New Roman" w:eastAsia="Times New Roman" w:hAnsi="Times New Roman" w:cs="Times New Roman"/>
          <w:color w:val="FF0000"/>
          <w:sz w:val="28"/>
          <w:szCs w:val="28"/>
          <w:lang w:val="tt-RU" w:eastAsia="ru-RU"/>
        </w:rPr>
      </w:pPr>
      <w:r w:rsidRPr="00CE2BDF">
        <w:rPr>
          <w:rFonts w:ascii="Times New Roman" w:eastAsia="Times New Roman" w:hAnsi="Times New Roman" w:cs="Times New Roman"/>
          <w:sz w:val="28"/>
          <w:szCs w:val="28"/>
          <w:lang w:val="tt-RU" w:eastAsia="ru-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Татар теленеңграмматикасын өйрәнү процессында эчтәлектә әхлакый проблемалар булган кечкенә текстлар үзләре үк коммуникатив мотивациягә ия, ягъни, укучыларның эчке кызыксынуы тәэмин ителгән була. Шунлыктан тексттагы лексика, грамматика җайлырак истә кала һәм  аралашу ситуациясе булдыру әллә ни кыенлык тудырмый.</w:t>
      </w:r>
    </w:p>
    <w:p w:rsidR="00BF5C3F" w:rsidRPr="00CE2BDF" w:rsidRDefault="00BF5C3F" w:rsidP="00BF5C3F">
      <w:pPr>
        <w:suppressAutoHyphens/>
        <w:spacing w:after="0" w:line="240" w:lineRule="auto"/>
        <w:ind w:firstLine="709"/>
        <w:jc w:val="center"/>
        <w:rPr>
          <w:rFonts w:ascii="Times New Roman" w:eastAsia="Times New Roman" w:hAnsi="Times New Roman" w:cs="Times New Roman"/>
          <w:iCs/>
          <w:sz w:val="28"/>
          <w:szCs w:val="28"/>
          <w:lang w:val="tt-RU" w:eastAsia="ru-RU"/>
        </w:rPr>
      </w:pPr>
    </w:p>
    <w:p w:rsidR="00BF5C3F" w:rsidRPr="00CE2BDF" w:rsidRDefault="00BF5C3F" w:rsidP="00BF5C3F">
      <w:pPr>
        <w:suppressAutoHyphens/>
        <w:spacing w:after="0" w:line="240" w:lineRule="auto"/>
        <w:ind w:firstLine="709"/>
        <w:jc w:val="center"/>
        <w:rPr>
          <w:rFonts w:ascii="Times New Roman" w:eastAsia="Times New Roman" w:hAnsi="Times New Roman" w:cs="Times New Roman"/>
          <w:iCs/>
          <w:sz w:val="28"/>
          <w:szCs w:val="28"/>
          <w:lang w:val="tt-RU" w:eastAsia="ru-RU"/>
        </w:rPr>
      </w:pPr>
      <w:r w:rsidRPr="00CE2BDF">
        <w:rPr>
          <w:rFonts w:ascii="Times New Roman" w:eastAsia="Times New Roman" w:hAnsi="Times New Roman" w:cs="Times New Roman"/>
          <w:iCs/>
          <w:sz w:val="28"/>
          <w:szCs w:val="28"/>
          <w:lang w:val="tt-RU" w:eastAsia="ru-RU"/>
        </w:rPr>
        <w:t>Белем бирү максатының эчтәлеге</w:t>
      </w:r>
    </w:p>
    <w:p w:rsidR="00BF5C3F" w:rsidRPr="00CE2BDF" w:rsidRDefault="00BF5C3F" w:rsidP="00BF5C3F">
      <w:pPr>
        <w:tabs>
          <w:tab w:val="left" w:pos="567"/>
        </w:tabs>
        <w:suppressAutoHyphens/>
        <w:spacing w:after="0" w:line="240" w:lineRule="auto"/>
        <w:ind w:firstLine="709"/>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xml:space="preserve">Укучыларның  әдәбият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Укучының белеме дигәндә, без аның </w:t>
      </w:r>
      <w:r w:rsidRPr="00CE2BDF">
        <w:rPr>
          <w:rFonts w:ascii="Times New Roman" w:eastAsia="Times New Roman" w:hAnsi="Times New Roman" w:cs="Times New Roman"/>
          <w:sz w:val="28"/>
          <w:szCs w:val="28"/>
          <w:lang w:val="tt-RU" w:eastAsia="ru-RU"/>
        </w:rPr>
        <w:lastRenderedPageBreak/>
        <w:t xml:space="preserve">аерым сүзләрне яки грамматик категорияне тану, аера белүен генә күзалламыйбыз, ә аларны кулланып сөйләшә алуын күзаллыйбыз. Шул вакытта гына татар телен дәүләт теле буларак өйрәнү бурычы үтәлә.  </w:t>
      </w:r>
    </w:p>
    <w:p w:rsidR="00BF5C3F" w:rsidRPr="00CE2BDF" w:rsidRDefault="00BF5C3F" w:rsidP="00BF5C3F">
      <w:pPr>
        <w:tabs>
          <w:tab w:val="left" w:pos="567"/>
        </w:tabs>
        <w:suppressAutoHyphens/>
        <w:spacing w:after="0" w:line="240" w:lineRule="auto"/>
        <w:ind w:firstLine="709"/>
        <w:jc w:val="both"/>
        <w:rPr>
          <w:rFonts w:ascii="Times New Roman" w:eastAsia="Times New Roman" w:hAnsi="Times New Roman" w:cs="Times New Roman"/>
          <w:sz w:val="28"/>
          <w:szCs w:val="28"/>
          <w:lang w:val="tt-RU" w:eastAsia="ru-RU"/>
        </w:rPr>
      </w:pPr>
    </w:p>
    <w:p w:rsidR="00BF5C3F" w:rsidRPr="00CE2BDF" w:rsidRDefault="00BF5C3F" w:rsidP="00BF5C3F">
      <w:pPr>
        <w:suppressAutoHyphens/>
        <w:spacing w:after="0" w:line="240" w:lineRule="auto"/>
        <w:ind w:firstLine="708"/>
        <w:jc w:val="center"/>
        <w:rPr>
          <w:rFonts w:ascii="Times New Roman" w:eastAsia="Times New Roman" w:hAnsi="Times New Roman" w:cs="Times New Roman"/>
          <w:b/>
          <w:bCs/>
          <w:sz w:val="28"/>
          <w:szCs w:val="28"/>
          <w:lang w:val="tt-RU" w:eastAsia="ru-RU"/>
        </w:rPr>
      </w:pPr>
      <w:r w:rsidRPr="00CE2BDF">
        <w:rPr>
          <w:rFonts w:ascii="Times New Roman" w:eastAsia="Times New Roman" w:hAnsi="Times New Roman" w:cs="Times New Roman"/>
          <w:b/>
          <w:bCs/>
          <w:sz w:val="28"/>
          <w:szCs w:val="28"/>
          <w:lang w:val="tt-RU" w:eastAsia="ru-RU"/>
        </w:rPr>
        <w:t>Әдәбият предметы эчтәлегенең кыйммәти юнәлешләре</w:t>
      </w:r>
    </w:p>
    <w:p w:rsidR="00BF5C3F" w:rsidRPr="00CE2BDF" w:rsidRDefault="00BF5C3F" w:rsidP="00BF5C3F">
      <w:pPr>
        <w:tabs>
          <w:tab w:val="left" w:pos="567"/>
        </w:tabs>
        <w:suppressAutoHyphens/>
        <w:spacing w:after="0" w:line="240" w:lineRule="auto"/>
        <w:ind w:firstLine="709"/>
        <w:jc w:val="both"/>
        <w:rPr>
          <w:rFonts w:ascii="Times New Roman" w:eastAsia="Times New Roman" w:hAnsi="Times New Roman" w:cs="Times New Roman"/>
          <w:sz w:val="28"/>
          <w:szCs w:val="28"/>
          <w:lang w:val="tt-RU" w:eastAsia="ru-RU"/>
        </w:rPr>
      </w:pPr>
    </w:p>
    <w:p w:rsidR="00BF5C3F" w:rsidRPr="00CE2BDF" w:rsidRDefault="00BF5C3F" w:rsidP="00BF5C3F">
      <w:pPr>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милләтләр, мәдәниятләр төрлелегенә карамастан, дөньяны бердәм һәм бер бөтен итеп кабул итү нигезендә шәхеснең гражданлык тиңдәшлеген формалаштыру;</w:t>
      </w:r>
    </w:p>
    <w:p w:rsidR="00BF5C3F" w:rsidRPr="00CE2BDF" w:rsidRDefault="00BF5C3F" w:rsidP="00BF5C3F">
      <w:pPr>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әйләнә-тирәдәге кешеләргә карата игелеклелек, ышаныч һәм игътибарлылык, ихтирам, ярдәм күрсәтүгә әзерлек, әңгәмәдәшеңне тыңлый һәм ишетә белү, кешеләрнең үз фикеренә хокукын таный белү нигезендә аралашу һәм хезмәттәшлек итү өчен психологик шартлар формалаштыру;</w:t>
      </w:r>
    </w:p>
    <w:p w:rsidR="00BF5C3F" w:rsidRPr="00CE2BDF" w:rsidRDefault="00BF5C3F" w:rsidP="00BF5C3F">
      <w:pPr>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әхлаклылык һәм гуманизм, гаилә һәм мәктәп, коллектив һәм җәмгыять кыйммәтләрен хөрмәт итү һәм аларны үтәүгә омтылу, этик һәм эстетик хисләр формалаштыру нигезендә шәхеснең гомумкешелек кыйммәти-мәгънәви даирәсен үстерү;</w:t>
      </w:r>
    </w:p>
    <w:p w:rsidR="00BF5C3F" w:rsidRPr="00CE2BDF" w:rsidRDefault="00BF5C3F" w:rsidP="00BF5C3F">
      <w:pPr>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үзлегеңнән белемеңне арттыру һәм үз-үзеңне тәрбияләү, үз эшчәнлегеңне оештыра алу осталыгын формалаштыру;</w:t>
      </w:r>
    </w:p>
    <w:p w:rsidR="00BF5C3F" w:rsidRPr="00CE2BDF" w:rsidRDefault="00BF5C3F" w:rsidP="00BF5C3F">
      <w:pPr>
        <w:suppressAutoHyphens/>
        <w:spacing w:after="0" w:line="240" w:lineRule="auto"/>
        <w:jc w:val="both"/>
        <w:rPr>
          <w:rFonts w:ascii="Times New Roman" w:eastAsia="Times New Roman" w:hAnsi="Times New Roman" w:cs="Times New Roman"/>
          <w:sz w:val="28"/>
          <w:szCs w:val="28"/>
          <w:lang w:val="tt-RU" w:eastAsia="ru-RU"/>
        </w:rPr>
      </w:pPr>
      <w:r w:rsidRPr="00CE2BDF">
        <w:rPr>
          <w:rFonts w:ascii="Times New Roman" w:eastAsia="Times New Roman" w:hAnsi="Times New Roman" w:cs="Times New Roman"/>
          <w:sz w:val="28"/>
          <w:szCs w:val="28"/>
          <w:lang w:val="tt-RU" w:eastAsia="ru-RU"/>
        </w:rPr>
        <w:t>-  шәхеснең үз-үзен актуальләштерү шарты буларак, аның мөстәкыйльлеген һәм җаваплылыгын үстерү.</w:t>
      </w:r>
    </w:p>
    <w:p w:rsidR="00BF5C3F" w:rsidRPr="00A95920" w:rsidRDefault="00BF5C3F" w:rsidP="00BF5C3F">
      <w:pPr>
        <w:spacing w:after="0" w:line="23" w:lineRule="atLeast"/>
        <w:ind w:firstLine="709"/>
        <w:jc w:val="center"/>
        <w:rPr>
          <w:rFonts w:ascii="Times New Roman" w:eastAsia="Times New Roman" w:hAnsi="Times New Roman" w:cs="Times New Roman"/>
          <w:b/>
          <w:bCs/>
          <w:iCs/>
          <w:sz w:val="28"/>
          <w:szCs w:val="28"/>
          <w:lang w:val="tt-RU"/>
        </w:rPr>
      </w:pPr>
      <w:r w:rsidRPr="00A95920">
        <w:rPr>
          <w:rFonts w:ascii="Times New Roman" w:eastAsia="Times New Roman" w:hAnsi="Times New Roman" w:cs="Times New Roman"/>
          <w:b/>
          <w:bCs/>
          <w:iCs/>
          <w:caps/>
          <w:sz w:val="28"/>
          <w:szCs w:val="28"/>
          <w:lang w:val="tt-RU"/>
        </w:rPr>
        <w:t>Укучыларның әзерлек дәрәҗәсенә таләпләр:</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iCs/>
          <w:sz w:val="28"/>
          <w:szCs w:val="28"/>
          <w:lang w:val="tt-RU"/>
        </w:rPr>
        <w:t>–</w:t>
      </w:r>
      <w:r w:rsidRPr="00A95920">
        <w:rPr>
          <w:rFonts w:ascii="Times New Roman" w:eastAsia="Times New Roman" w:hAnsi="Times New Roman" w:cs="Times New Roman"/>
          <w:bCs/>
          <w:sz w:val="28"/>
          <w:szCs w:val="28"/>
          <w:lang w:val="tt-RU"/>
        </w:rPr>
        <w:t xml:space="preserve"> әдәби әсәрләрне сүзләрен  дөрес әйтеп йөгерек уку;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авторның әйтергә теләгән фикерен аңлау, үз мөнәсәбәтен белдерү, өлешләргә бүлә һәм планын төзи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әдәби − теоретик төшенчәләрне рус әдәбият белеме белән тәңгәлләштерү;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татар әдәбиятының дөнья культурасында тоткан урынын аңлау;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авторларның тормыш юлы һәм иҗаты турында кыскача күзаллау;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 xml:space="preserve">– 15-20 </w:t>
      </w:r>
      <w:r w:rsidRPr="00A95920">
        <w:rPr>
          <w:rFonts w:ascii="Times New Roman" w:eastAsia="Times New Roman" w:hAnsi="Times New Roman" w:cs="Times New Roman"/>
          <w:bCs/>
          <w:sz w:val="28"/>
          <w:szCs w:val="28"/>
          <w:lang w:val="tt-RU"/>
        </w:rPr>
        <w:t xml:space="preserve"> татар, рус, чит ил язучысы, шагыйрьләре исемнәрен һәм алар язган әсәрләрне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 xml:space="preserve">– 8-10 </w:t>
      </w:r>
      <w:r w:rsidRPr="00A95920">
        <w:rPr>
          <w:rFonts w:ascii="Times New Roman" w:eastAsia="Times New Roman" w:hAnsi="Times New Roman" w:cs="Times New Roman"/>
          <w:bCs/>
          <w:sz w:val="28"/>
          <w:szCs w:val="28"/>
          <w:lang w:val="tt-RU"/>
        </w:rPr>
        <w:t xml:space="preserve"> сәнгать әһеленең тормышы, иҗатын турында мәгълүматлы булу;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Казан һәм Татарстан төбәгендәге мәдәният учаклары (музей, театр, концерт залы, һ. б.), балалар матбугаты турында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төрле халыкларның фольклор үрнәкләрен  татар халык авыз иҗаты белән чагыштыру;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төрле халыкларның киң таралган мифларыннан хәбәрдар булу, берничә мисал китерә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t>– 15</w:t>
      </w:r>
      <w:r w:rsidRPr="00A95920">
        <w:rPr>
          <w:rFonts w:ascii="Times New Roman" w:eastAsia="Times New Roman" w:hAnsi="Times New Roman" w:cs="Times New Roman"/>
          <w:bCs/>
          <w:sz w:val="28"/>
          <w:szCs w:val="28"/>
          <w:lang w:val="tt-RU"/>
        </w:rPr>
        <w:t xml:space="preserve"> м</w:t>
      </w:r>
      <w:r>
        <w:rPr>
          <w:rFonts w:ascii="Times New Roman" w:eastAsia="Times New Roman" w:hAnsi="Times New Roman" w:cs="Times New Roman"/>
          <w:bCs/>
          <w:sz w:val="28"/>
          <w:szCs w:val="28"/>
          <w:lang w:val="tt-RU"/>
        </w:rPr>
        <w:t>әкаль, 15</w:t>
      </w:r>
      <w:r w:rsidRPr="00A95920">
        <w:rPr>
          <w:rFonts w:ascii="Times New Roman" w:eastAsia="Times New Roman" w:hAnsi="Times New Roman" w:cs="Times New Roman"/>
          <w:bCs/>
          <w:sz w:val="28"/>
          <w:szCs w:val="28"/>
          <w:lang w:val="tt-RU"/>
        </w:rPr>
        <w:t xml:space="preserve"> әйтемне русча эквивалентлары белән  истә калдыру;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мәкаль белән әйтем, миф белән әкият, халык җыры белән автор җыры арасындагы аерманы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Pr>
          <w:rFonts w:ascii="Times New Roman" w:eastAsia="Times New Roman" w:hAnsi="Times New Roman" w:cs="Times New Roman"/>
          <w:bCs/>
          <w:sz w:val="28"/>
          <w:szCs w:val="28"/>
          <w:lang w:val="tt-RU"/>
        </w:rPr>
        <w:lastRenderedPageBreak/>
        <w:t xml:space="preserve">– төрле авторларның 8-10 </w:t>
      </w:r>
      <w:r w:rsidRPr="00A95920">
        <w:rPr>
          <w:rFonts w:ascii="Times New Roman" w:eastAsia="Times New Roman" w:hAnsi="Times New Roman" w:cs="Times New Roman"/>
          <w:bCs/>
          <w:sz w:val="28"/>
          <w:szCs w:val="28"/>
          <w:lang w:val="tt-RU"/>
        </w:rPr>
        <w:t xml:space="preserve"> шигырен яттан сөйли белү;</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сүзлекләр, энциклопедияләр, Интернет-ресурслардан файдаланып, үзенә кирәкле материалны табу;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төрле темаларга проект эше яклау;</w:t>
      </w:r>
    </w:p>
    <w:p w:rsidR="00BF5C3F" w:rsidRPr="00A95920" w:rsidRDefault="00BF5C3F" w:rsidP="00BF5C3F">
      <w:pPr>
        <w:spacing w:after="0" w:line="23" w:lineRule="atLeast"/>
        <w:ind w:firstLine="709"/>
        <w:jc w:val="both"/>
        <w:rPr>
          <w:rFonts w:ascii="Times New Roman" w:eastAsia="Times New Roman" w:hAnsi="Times New Roman" w:cs="Times New Roman"/>
          <w:bCs/>
          <w:sz w:val="28"/>
          <w:szCs w:val="28"/>
          <w:lang w:val="tt-RU"/>
        </w:rPr>
      </w:pPr>
      <w:r w:rsidRPr="00A95920">
        <w:rPr>
          <w:rFonts w:ascii="Times New Roman" w:eastAsia="Times New Roman" w:hAnsi="Times New Roman" w:cs="Times New Roman"/>
          <w:bCs/>
          <w:sz w:val="28"/>
          <w:szCs w:val="28"/>
          <w:lang w:val="tt-RU"/>
        </w:rPr>
        <w:t>– әдәби әсәргә тормыш белән бәйләп, үз гамәлләренә бәя бирү.</w:t>
      </w:r>
    </w:p>
    <w:p w:rsidR="00BF5C3F" w:rsidRPr="00181181" w:rsidRDefault="00BF5C3F" w:rsidP="00BF5C3F">
      <w:pPr>
        <w:pStyle w:val="a5"/>
        <w:rPr>
          <w:color w:val="000000"/>
          <w:sz w:val="28"/>
          <w:szCs w:val="28"/>
          <w:lang w:val="tt-RU"/>
        </w:rPr>
      </w:pPr>
      <w:r w:rsidRPr="00FD10D5">
        <w:rPr>
          <w:rStyle w:val="a6"/>
          <w:color w:val="000000"/>
          <w:sz w:val="28"/>
          <w:szCs w:val="28"/>
          <w:lang w:val="tt-RU"/>
        </w:rPr>
        <w:t xml:space="preserve">                                                                    </w:t>
      </w:r>
      <w:r w:rsidRPr="00181181">
        <w:rPr>
          <w:rStyle w:val="a6"/>
          <w:color w:val="000000"/>
          <w:sz w:val="28"/>
          <w:szCs w:val="28"/>
          <w:lang w:val="tt-RU"/>
        </w:rPr>
        <w:t>Формалаштырылырга тиешле күнекмәләр</w:t>
      </w:r>
    </w:p>
    <w:p w:rsidR="00BF5C3F" w:rsidRPr="00181181" w:rsidRDefault="00BF5C3F" w:rsidP="00BF5C3F">
      <w:pPr>
        <w:pStyle w:val="a5"/>
        <w:rPr>
          <w:color w:val="000000"/>
          <w:sz w:val="28"/>
          <w:szCs w:val="28"/>
          <w:lang w:val="tt-RU"/>
        </w:rPr>
      </w:pPr>
      <w:r w:rsidRPr="00181181">
        <w:rPr>
          <w:color w:val="000000"/>
          <w:sz w:val="28"/>
          <w:szCs w:val="28"/>
          <w:lang w:val="tt-RU"/>
        </w:rPr>
        <w:t>1.Төрле жанрдагы әдәби әсәрләне аңлап һәм иҗади, сәнгатьле уку, аларга карата укучыларда мөстәкыйль мөнәсәбәтлә булдыру.</w:t>
      </w:r>
    </w:p>
    <w:p w:rsidR="00BF5C3F" w:rsidRPr="00181181" w:rsidRDefault="00BF5C3F" w:rsidP="00BF5C3F">
      <w:pPr>
        <w:pStyle w:val="a5"/>
        <w:rPr>
          <w:color w:val="000000"/>
          <w:sz w:val="28"/>
          <w:szCs w:val="28"/>
          <w:lang w:val="tt-RU"/>
        </w:rPr>
      </w:pPr>
      <w:r w:rsidRPr="00181181">
        <w:rPr>
          <w:color w:val="000000"/>
          <w:sz w:val="28"/>
          <w:szCs w:val="28"/>
          <w:lang w:val="tt-RU"/>
        </w:rPr>
        <w:t>2. Шигъри текстларны яисә чәчмә әсәрдән өзекләрне яттан өйрәнү.</w:t>
      </w:r>
    </w:p>
    <w:p w:rsidR="00BF5C3F" w:rsidRPr="00181181" w:rsidRDefault="00BF5C3F" w:rsidP="00BF5C3F">
      <w:pPr>
        <w:pStyle w:val="a5"/>
        <w:rPr>
          <w:color w:val="000000"/>
          <w:sz w:val="28"/>
          <w:szCs w:val="28"/>
          <w:lang w:val="tt-RU"/>
        </w:rPr>
      </w:pPr>
      <w:r w:rsidRPr="00181181">
        <w:rPr>
          <w:color w:val="000000"/>
          <w:sz w:val="28"/>
          <w:szCs w:val="28"/>
          <w:lang w:val="tt-RU"/>
        </w:rPr>
        <w:t>3. Сайлап алып язучының тормыш юлын һәм иҗатын сөйләү.</w:t>
      </w:r>
    </w:p>
    <w:p w:rsidR="00BF5C3F" w:rsidRPr="00181181" w:rsidRDefault="00BF5C3F" w:rsidP="00BF5C3F">
      <w:pPr>
        <w:pStyle w:val="a5"/>
        <w:rPr>
          <w:color w:val="000000"/>
          <w:sz w:val="28"/>
          <w:szCs w:val="28"/>
          <w:lang w:val="tt-RU"/>
        </w:rPr>
      </w:pPr>
      <w:r w:rsidRPr="00181181">
        <w:rPr>
          <w:color w:val="000000"/>
          <w:sz w:val="28"/>
          <w:szCs w:val="28"/>
          <w:lang w:val="tt-RU"/>
        </w:rPr>
        <w:t>4.Фольклор әсәрләренең жанрын һәм аларга хас үзенчәлекләрне тану.</w:t>
      </w:r>
    </w:p>
    <w:p w:rsidR="00BF5C3F" w:rsidRPr="004A3767" w:rsidRDefault="00BF5C3F" w:rsidP="00BF5C3F">
      <w:pPr>
        <w:pStyle w:val="a5"/>
        <w:rPr>
          <w:color w:val="000000"/>
          <w:sz w:val="28"/>
          <w:szCs w:val="28"/>
          <w:lang w:val="tt-RU"/>
        </w:rPr>
      </w:pPr>
      <w:r w:rsidRPr="004A3767">
        <w:rPr>
          <w:color w:val="000000"/>
          <w:sz w:val="28"/>
          <w:szCs w:val="28"/>
          <w:lang w:val="tt-RU"/>
        </w:rPr>
        <w:t>5.Әдәби әсәрнең төрен, жанрын билгеләү һәм фикерне исбатлау.</w:t>
      </w:r>
    </w:p>
    <w:p w:rsidR="00BF5C3F" w:rsidRPr="004A3767" w:rsidRDefault="00BF5C3F" w:rsidP="00BF5C3F">
      <w:pPr>
        <w:pStyle w:val="a5"/>
        <w:rPr>
          <w:color w:val="000000"/>
          <w:sz w:val="28"/>
          <w:szCs w:val="28"/>
          <w:lang w:val="tt-RU"/>
        </w:rPr>
      </w:pPr>
      <w:r w:rsidRPr="004A3767">
        <w:rPr>
          <w:color w:val="000000"/>
          <w:sz w:val="28"/>
          <w:szCs w:val="28"/>
          <w:lang w:val="tt-RU"/>
        </w:rPr>
        <w:t>6.Төрле әсәрләрнең проблемаларын яки темаларын чагыштыру, үзенчәлекләрен билгеләү.</w:t>
      </w:r>
    </w:p>
    <w:p w:rsidR="00BF5C3F" w:rsidRPr="001D7C27" w:rsidRDefault="00BF5C3F" w:rsidP="00BF5C3F">
      <w:pPr>
        <w:pStyle w:val="a5"/>
        <w:rPr>
          <w:color w:val="000000"/>
          <w:sz w:val="28"/>
          <w:szCs w:val="28"/>
          <w:lang w:val="tt-RU"/>
        </w:rPr>
      </w:pPr>
      <w:r w:rsidRPr="001D7C27">
        <w:rPr>
          <w:color w:val="000000"/>
          <w:sz w:val="28"/>
          <w:szCs w:val="28"/>
          <w:lang w:val="tt-RU"/>
        </w:rPr>
        <w:t>7. Әдәбиәсәрләрбуенчаһәмтормыштаналынганфикер-карашларга, хис-киче язарешләргәнигезләнеп сочинение язарга</w:t>
      </w:r>
    </w:p>
    <w:p w:rsidR="00BF5C3F" w:rsidRPr="001D7C27" w:rsidRDefault="00BF5C3F" w:rsidP="00BF5C3F">
      <w:pPr>
        <w:pStyle w:val="a5"/>
        <w:rPr>
          <w:color w:val="000000"/>
          <w:sz w:val="28"/>
          <w:szCs w:val="28"/>
          <w:lang w:val="tt-RU"/>
        </w:rPr>
      </w:pPr>
    </w:p>
    <w:p w:rsidR="00BF5C3F" w:rsidRPr="0042552A"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2552A">
        <w:rPr>
          <w:rFonts w:ascii="Times New Roman" w:eastAsia="Calibri" w:hAnsi="Times New Roman" w:cs="Times New Roman"/>
          <w:b/>
          <w:bCs/>
          <w:sz w:val="28"/>
          <w:szCs w:val="28"/>
          <w:lang w:val="tt-RU" w:eastAsia="zh-CN"/>
        </w:rPr>
        <w:t>Эш программасы структурасы</w:t>
      </w:r>
    </w:p>
    <w:p w:rsidR="00BF5C3F" w:rsidRPr="0042552A" w:rsidRDefault="00BF5C3F" w:rsidP="00BF5C3F">
      <w:pPr>
        <w:suppressAutoHyphens/>
        <w:spacing w:line="360" w:lineRule="auto"/>
        <w:ind w:firstLine="850"/>
        <w:jc w:val="both"/>
        <w:rPr>
          <w:rFonts w:ascii="Times New Roman" w:eastAsia="Times New Roman" w:hAnsi="Times New Roman" w:cs="Times New Roman"/>
          <w:b/>
          <w:bCs/>
          <w:sz w:val="28"/>
          <w:szCs w:val="28"/>
          <w:lang w:val="tt-RU" w:eastAsia="zh-CN"/>
        </w:rPr>
      </w:pPr>
      <w:r w:rsidRPr="0042552A">
        <w:rPr>
          <w:rFonts w:ascii="Times New Roman" w:eastAsia="Calibri" w:hAnsi="Times New Roman" w:cs="Times New Roman"/>
          <w:sz w:val="28"/>
          <w:szCs w:val="28"/>
          <w:lang w:val="tt-RU" w:eastAsia="zh-CN"/>
        </w:rPr>
        <w:t>Татар теленең эш программасы түбәндәге өлешләрдән тора: титулбитеннән, аңлатма язуыннан, төп бүлекләрне үз эченә алган тематик планлаштырудан, укучыларның әзерлек дәрәҗәсенә таләпләреннән, әдәбият һәм укыту чараларыннан, шул исәптән, укыту электрон ресурсларыннан.</w:t>
      </w:r>
    </w:p>
    <w:p w:rsidR="00BF5C3F" w:rsidRPr="0042552A" w:rsidRDefault="00BF5C3F" w:rsidP="00BF5C3F">
      <w:pPr>
        <w:suppressAutoHyphens/>
        <w:ind w:firstLine="850"/>
        <w:jc w:val="both"/>
        <w:rPr>
          <w:rFonts w:ascii="Times New Roman" w:eastAsia="Times New Roman" w:hAnsi="Times New Roman" w:cs="Times New Roman"/>
          <w:b/>
          <w:bCs/>
          <w:sz w:val="28"/>
          <w:szCs w:val="28"/>
          <w:lang w:val="tt-RU" w:eastAsia="zh-CN"/>
        </w:rPr>
      </w:pPr>
      <w:r w:rsidRPr="0042552A">
        <w:rPr>
          <w:rFonts w:ascii="Times New Roman" w:eastAsia="Times New Roman" w:hAnsi="Times New Roman" w:cs="Times New Roman"/>
          <w:sz w:val="28"/>
          <w:szCs w:val="28"/>
          <w:lang w:val="tt-RU" w:eastAsia="ru-RU"/>
        </w:rPr>
        <w:lastRenderedPageBreak/>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42552A">
        <w:rPr>
          <w:rFonts w:ascii="Times New Roman" w:eastAsia="Times New Roman" w:hAnsi="Times New Roman" w:cs="Times New Roman"/>
          <w:b/>
          <w:sz w:val="28"/>
          <w:szCs w:val="28"/>
          <w:lang w:val="tt-RU" w:eastAsia="ru-RU"/>
        </w:rPr>
        <w:t>лингвистик</w:t>
      </w:r>
      <w:r w:rsidRPr="0042552A">
        <w:rPr>
          <w:rFonts w:ascii="Times New Roman" w:eastAsia="Times New Roman" w:hAnsi="Times New Roman" w:cs="Times New Roman"/>
          <w:sz w:val="28"/>
          <w:szCs w:val="28"/>
          <w:lang w:val="tt-RU" w:eastAsia="ru-RU"/>
        </w:rPr>
        <w:t xml:space="preserve"> (тел), </w:t>
      </w:r>
      <w:r w:rsidRPr="0042552A">
        <w:rPr>
          <w:rFonts w:ascii="Times New Roman" w:eastAsia="Times New Roman" w:hAnsi="Times New Roman" w:cs="Times New Roman"/>
          <w:b/>
          <w:sz w:val="28"/>
          <w:szCs w:val="28"/>
          <w:lang w:val="tt-RU" w:eastAsia="ru-RU"/>
        </w:rPr>
        <w:t>аралашу</w:t>
      </w:r>
      <w:r w:rsidRPr="0042552A">
        <w:rPr>
          <w:rFonts w:ascii="Times New Roman" w:eastAsia="Times New Roman" w:hAnsi="Times New Roman" w:cs="Times New Roman"/>
          <w:sz w:val="28"/>
          <w:szCs w:val="28"/>
          <w:lang w:val="tt-RU" w:eastAsia="ru-RU"/>
        </w:rPr>
        <w:t xml:space="preserve"> (коммуникатив), </w:t>
      </w:r>
      <w:r w:rsidRPr="0042552A">
        <w:rPr>
          <w:rFonts w:ascii="Times New Roman" w:eastAsia="Times New Roman" w:hAnsi="Times New Roman" w:cs="Times New Roman"/>
          <w:b/>
          <w:sz w:val="28"/>
          <w:szCs w:val="28"/>
          <w:lang w:val="tt-RU" w:eastAsia="ru-RU"/>
        </w:rPr>
        <w:t>этнокультура өлкәсенә караган</w:t>
      </w:r>
      <w:r w:rsidRPr="0042552A">
        <w:rPr>
          <w:rFonts w:ascii="Times New Roman" w:eastAsia="Times New Roman" w:hAnsi="Times New Roman" w:cs="Times New Roman"/>
          <w:sz w:val="28"/>
          <w:szCs w:val="28"/>
          <w:lang w:val="tt-RU" w:eastAsia="ru-RU"/>
        </w:rPr>
        <w:t xml:space="preserve"> (культурологик) </w:t>
      </w:r>
      <w:r w:rsidRPr="0042552A">
        <w:rPr>
          <w:rFonts w:ascii="Times New Roman" w:eastAsia="Times New Roman" w:hAnsi="Times New Roman" w:cs="Times New Roman"/>
          <w:b/>
          <w:sz w:val="28"/>
          <w:szCs w:val="28"/>
          <w:lang w:val="tt-RU" w:eastAsia="ru-RU"/>
        </w:rPr>
        <w:t>компетенцияләр</w:t>
      </w:r>
      <w:r w:rsidRPr="0042552A">
        <w:rPr>
          <w:rFonts w:ascii="Times New Roman" w:eastAsia="Times New Roman" w:hAnsi="Times New Roman" w:cs="Times New Roman"/>
          <w:sz w:val="28"/>
          <w:szCs w:val="28"/>
          <w:lang w:val="tt-RU" w:eastAsia="ru-RU"/>
        </w:rPr>
        <w:t xml:space="preserve"> булдыру рус мәктәбендә татар теленә өйрәтүнең максатын тәшкил итә. </w:t>
      </w:r>
    </w:p>
    <w:p w:rsidR="00BF5C3F" w:rsidRPr="0042552A" w:rsidRDefault="00BF5C3F" w:rsidP="00BF5C3F">
      <w:pPr>
        <w:spacing w:after="0"/>
        <w:ind w:firstLine="708"/>
        <w:jc w:val="both"/>
        <w:rPr>
          <w:rFonts w:ascii="Times New Roman" w:eastAsia="Times New Roman" w:hAnsi="Times New Roman" w:cs="Times New Roman"/>
          <w:sz w:val="28"/>
          <w:szCs w:val="28"/>
          <w:lang w:val="tt-RU" w:eastAsia="ru-RU"/>
        </w:rPr>
      </w:pPr>
      <w:r w:rsidRPr="0042552A">
        <w:rPr>
          <w:rFonts w:ascii="Times New Roman" w:eastAsia="Times New Roman" w:hAnsi="Times New Roman" w:cs="Times New Roman"/>
          <w:b/>
          <w:sz w:val="28"/>
          <w:szCs w:val="28"/>
          <w:lang w:val="tt-RU" w:eastAsia="ru-RU"/>
        </w:rPr>
        <w:t xml:space="preserve">Лингвистиккомпетенция </w:t>
      </w:r>
      <w:r w:rsidRPr="0042552A">
        <w:rPr>
          <w:rFonts w:ascii="Times New Roman" w:eastAsia="Times New Roman" w:hAnsi="Times New Roman" w:cs="Times New Roman"/>
          <w:sz w:val="28"/>
          <w:szCs w:val="28"/>
          <w:lang w:val="tt-RU" w:eastAsia="ru-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BF5C3F" w:rsidRPr="0042552A" w:rsidRDefault="00BF5C3F" w:rsidP="00BF5C3F">
      <w:pPr>
        <w:spacing w:after="0"/>
        <w:ind w:firstLine="708"/>
        <w:jc w:val="both"/>
        <w:rPr>
          <w:rFonts w:ascii="Times New Roman" w:eastAsia="Times New Roman" w:hAnsi="Times New Roman" w:cs="Times New Roman"/>
          <w:sz w:val="28"/>
          <w:szCs w:val="28"/>
          <w:lang w:val="tt-RU" w:eastAsia="ru-RU"/>
        </w:rPr>
      </w:pPr>
      <w:r w:rsidRPr="0042552A">
        <w:rPr>
          <w:rFonts w:ascii="Times New Roman" w:eastAsia="Times New Roman" w:hAnsi="Times New Roman" w:cs="Times New Roman"/>
          <w:sz w:val="28"/>
          <w:szCs w:val="28"/>
          <w:lang w:val="tt-RU" w:eastAsia="ru-RU"/>
        </w:rPr>
        <w:t xml:space="preserve"> А</w:t>
      </w:r>
      <w:r w:rsidRPr="0042552A">
        <w:rPr>
          <w:rFonts w:ascii="Times New Roman" w:eastAsia="Times New Roman" w:hAnsi="Times New Roman" w:cs="Times New Roman"/>
          <w:b/>
          <w:sz w:val="28"/>
          <w:szCs w:val="28"/>
          <w:lang w:val="tt-RU" w:eastAsia="ru-RU"/>
        </w:rPr>
        <w:t>ралашу</w:t>
      </w:r>
      <w:r w:rsidRPr="0042552A">
        <w:rPr>
          <w:rFonts w:ascii="Times New Roman" w:eastAsia="Times New Roman" w:hAnsi="Times New Roman" w:cs="Times New Roman"/>
          <w:sz w:val="28"/>
          <w:szCs w:val="28"/>
          <w:lang w:val="tt-RU" w:eastAsia="ru-RU"/>
        </w:rPr>
        <w:t xml:space="preserve"> (коммуникатив)</w:t>
      </w:r>
      <w:r w:rsidRPr="0042552A">
        <w:rPr>
          <w:rFonts w:ascii="Times New Roman" w:eastAsia="Times New Roman" w:hAnsi="Times New Roman" w:cs="Times New Roman"/>
          <w:b/>
          <w:sz w:val="28"/>
          <w:szCs w:val="28"/>
          <w:lang w:val="tt-RU" w:eastAsia="ru-RU"/>
        </w:rPr>
        <w:t xml:space="preserve"> компетенциясе </w:t>
      </w:r>
      <w:r w:rsidRPr="0042552A">
        <w:rPr>
          <w:rFonts w:ascii="Times New Roman" w:eastAsia="Times New Roman" w:hAnsi="Times New Roman" w:cs="Times New Roman"/>
          <w:sz w:val="28"/>
          <w:szCs w:val="28"/>
          <w:lang w:val="tt-RU" w:eastAsia="ru-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BF5C3F" w:rsidRPr="0042552A" w:rsidRDefault="00BF5C3F" w:rsidP="00BF5C3F">
      <w:pPr>
        <w:spacing w:after="0"/>
        <w:ind w:firstLine="708"/>
        <w:jc w:val="both"/>
        <w:rPr>
          <w:rFonts w:ascii="Times New Roman" w:eastAsia="Times New Roman" w:hAnsi="Times New Roman" w:cs="Times New Roman"/>
          <w:sz w:val="28"/>
          <w:szCs w:val="28"/>
          <w:lang w:val="tt-RU" w:eastAsia="ru-RU"/>
        </w:rPr>
      </w:pPr>
      <w:r w:rsidRPr="0042552A">
        <w:rPr>
          <w:rFonts w:ascii="Times New Roman" w:eastAsia="Times New Roman" w:hAnsi="Times New Roman" w:cs="Times New Roman"/>
          <w:b/>
          <w:sz w:val="28"/>
          <w:szCs w:val="28"/>
          <w:lang w:val="tt-RU" w:eastAsia="ru-RU"/>
        </w:rPr>
        <w:t>Этнокультура өлкәсенә караган</w:t>
      </w:r>
      <w:r w:rsidRPr="0042552A">
        <w:rPr>
          <w:rFonts w:ascii="Times New Roman" w:eastAsia="Times New Roman" w:hAnsi="Times New Roman" w:cs="Times New Roman"/>
          <w:sz w:val="28"/>
          <w:szCs w:val="28"/>
          <w:lang w:val="tt-RU" w:eastAsia="ru-RU"/>
        </w:rPr>
        <w:t xml:space="preserve"> (культурологик) </w:t>
      </w:r>
      <w:r w:rsidRPr="0042552A">
        <w:rPr>
          <w:rFonts w:ascii="Times New Roman" w:eastAsia="Times New Roman" w:hAnsi="Times New Roman" w:cs="Times New Roman"/>
          <w:b/>
          <w:sz w:val="28"/>
          <w:szCs w:val="28"/>
          <w:lang w:val="tt-RU" w:eastAsia="ru-RU"/>
        </w:rPr>
        <w:t xml:space="preserve">компетенция, </w:t>
      </w:r>
      <w:r w:rsidRPr="0042552A">
        <w:rPr>
          <w:rFonts w:ascii="Times New Roman" w:eastAsia="Times New Roman" w:hAnsi="Times New Roman" w:cs="Times New Roman"/>
          <w:sz w:val="28"/>
          <w:szCs w:val="28"/>
          <w:lang w:val="tt-RU" w:eastAsia="ru-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p>
    <w:p w:rsidR="00BF5C3F" w:rsidRPr="00433ADB" w:rsidRDefault="00BF5C3F" w:rsidP="00BF5C3F">
      <w:pPr>
        <w:suppressAutoHyphens/>
        <w:spacing w:line="360" w:lineRule="auto"/>
        <w:ind w:firstLine="850"/>
        <w:jc w:val="center"/>
        <w:rPr>
          <w:rFonts w:ascii="Times New Roman" w:eastAsia="Calibri" w:hAnsi="Times New Roman" w:cs="Times New Roman"/>
          <w:sz w:val="28"/>
          <w:szCs w:val="28"/>
          <w:lang w:val="tt-RU" w:eastAsia="zh-CN"/>
        </w:rPr>
      </w:pPr>
      <w:r w:rsidRPr="00433ADB">
        <w:rPr>
          <w:rFonts w:ascii="Times New Roman" w:eastAsia="Calibri" w:hAnsi="Times New Roman" w:cs="Times New Roman"/>
          <w:b/>
          <w:bCs/>
          <w:sz w:val="28"/>
          <w:szCs w:val="28"/>
          <w:lang w:val="tt-RU" w:eastAsia="zh-CN"/>
        </w:rPr>
        <w:t>Тематик эчтәлеге</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Мәктәпнең 2015-2016 нчы елгы уку-укыту программасы буенча 9 нчы сыйныфта татар телен укытуга атнага 2 сәгать исәпләнгән. 34 уку атнасында татар телен өйрәнүгә сәгатьләр саны 9 нчы сыйныфларда 68 сәгатьне тәшкил итә:</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eastAsia="zh-CN"/>
        </w:rPr>
      </w:pPr>
      <w:r w:rsidRPr="00433ADB">
        <w:rPr>
          <w:rFonts w:ascii="Times New Roman" w:eastAsia="Calibri" w:hAnsi="Times New Roman" w:cs="Times New Roman"/>
          <w:sz w:val="28"/>
          <w:szCs w:val="28"/>
          <w:lang w:val="tt-RU" w:eastAsia="zh-CN"/>
        </w:rPr>
        <w:t>1 нче чирек -18 сәгать</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eastAsia="zh-CN"/>
        </w:rPr>
        <w:t xml:space="preserve">2 </w:t>
      </w:r>
      <w:r w:rsidRPr="00433ADB">
        <w:rPr>
          <w:rFonts w:ascii="Times New Roman" w:eastAsia="Calibri" w:hAnsi="Times New Roman" w:cs="Times New Roman"/>
          <w:sz w:val="28"/>
          <w:szCs w:val="28"/>
          <w:lang w:val="tt-RU" w:eastAsia="zh-CN"/>
        </w:rPr>
        <w:t>нче чирек – 14 сәгать</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3 нче чирек – 20 сәгать</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4 нче чирек –  16 сәгать</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lastRenderedPageBreak/>
        <w:t>Дәреслек</w:t>
      </w: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p>
    <w:tbl>
      <w:tblPr>
        <w:tblW w:w="0" w:type="auto"/>
        <w:tblInd w:w="108" w:type="dxa"/>
        <w:tblLayout w:type="fixed"/>
        <w:tblLook w:val="0000"/>
      </w:tblPr>
      <w:tblGrid>
        <w:gridCol w:w="1863"/>
        <w:gridCol w:w="1873"/>
        <w:gridCol w:w="4531"/>
        <w:gridCol w:w="6767"/>
      </w:tblGrid>
      <w:tr w:rsidR="00BF5C3F" w:rsidRPr="00433ADB" w:rsidTr="00C77895">
        <w:trPr>
          <w:trHeight w:val="457"/>
        </w:trPr>
        <w:tc>
          <w:tcPr>
            <w:tcW w:w="1863"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jc w:val="center"/>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Сыйныф</w:t>
            </w:r>
          </w:p>
        </w:tc>
        <w:tc>
          <w:tcPr>
            <w:tcW w:w="1873"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jc w:val="center"/>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Барлык сәгатьләр саны</w:t>
            </w:r>
          </w:p>
        </w:tc>
        <w:tc>
          <w:tcPr>
            <w:tcW w:w="4531"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jc w:val="center"/>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Атнага сәгатьләр саны</w:t>
            </w:r>
          </w:p>
        </w:tc>
        <w:tc>
          <w:tcPr>
            <w:tcW w:w="6767" w:type="dxa"/>
            <w:tcBorders>
              <w:top w:val="single" w:sz="4" w:space="0" w:color="00000A"/>
              <w:left w:val="single" w:sz="4" w:space="0" w:color="00000A"/>
              <w:bottom w:val="single" w:sz="4" w:space="0" w:color="00000A"/>
              <w:right w:val="single" w:sz="4" w:space="0" w:color="00000A"/>
            </w:tcBorders>
            <w:shd w:val="clear" w:color="auto" w:fill="auto"/>
          </w:tcPr>
          <w:p w:rsidR="00BF5C3F" w:rsidRPr="00433ADB" w:rsidRDefault="00BF5C3F" w:rsidP="00C77895">
            <w:pPr>
              <w:widowControl w:val="0"/>
              <w:suppressAutoHyphens/>
              <w:spacing w:after="0" w:line="240" w:lineRule="auto"/>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Дәреслекнең авторы, елы</w:t>
            </w:r>
          </w:p>
          <w:p w:rsidR="00BF5C3F" w:rsidRPr="00433ADB" w:rsidRDefault="00BF5C3F" w:rsidP="00C77895">
            <w:pPr>
              <w:widowControl w:val="0"/>
              <w:suppressAutoHyphens/>
              <w:spacing w:after="0" w:line="240" w:lineRule="auto"/>
              <w:rPr>
                <w:rFonts w:ascii="Calibri" w:eastAsia="Calibri" w:hAnsi="Calibri" w:cs="Times New Roman"/>
                <w:lang w:eastAsia="zh-CN"/>
              </w:rPr>
            </w:pPr>
          </w:p>
        </w:tc>
      </w:tr>
      <w:tr w:rsidR="00BF5C3F" w:rsidRPr="00433ADB" w:rsidTr="00C77895">
        <w:trPr>
          <w:trHeight w:val="656"/>
        </w:trPr>
        <w:tc>
          <w:tcPr>
            <w:tcW w:w="1863"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9</w:t>
            </w:r>
          </w:p>
        </w:tc>
        <w:tc>
          <w:tcPr>
            <w:tcW w:w="1873"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jc w:val="center"/>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68</w:t>
            </w:r>
          </w:p>
        </w:tc>
        <w:tc>
          <w:tcPr>
            <w:tcW w:w="4531" w:type="dxa"/>
            <w:tcBorders>
              <w:top w:val="single" w:sz="4" w:space="0" w:color="00000A"/>
              <w:left w:val="single" w:sz="4" w:space="0" w:color="00000A"/>
              <w:bottom w:val="single" w:sz="4" w:space="0" w:color="00000A"/>
            </w:tcBorders>
            <w:shd w:val="clear" w:color="auto" w:fill="auto"/>
          </w:tcPr>
          <w:p w:rsidR="00BF5C3F" w:rsidRPr="00433ADB" w:rsidRDefault="00BF5C3F" w:rsidP="00C77895">
            <w:pPr>
              <w:widowControl w:val="0"/>
              <w:suppressAutoHyphens/>
              <w:spacing w:after="0" w:line="240" w:lineRule="auto"/>
              <w:jc w:val="center"/>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2</w:t>
            </w:r>
          </w:p>
        </w:tc>
        <w:tc>
          <w:tcPr>
            <w:tcW w:w="6767" w:type="dxa"/>
            <w:tcBorders>
              <w:top w:val="single" w:sz="4" w:space="0" w:color="00000A"/>
              <w:left w:val="single" w:sz="4" w:space="0" w:color="00000A"/>
              <w:bottom w:val="single" w:sz="4" w:space="0" w:color="00000A"/>
              <w:right w:val="single" w:sz="4" w:space="0" w:color="00000A"/>
            </w:tcBorders>
            <w:shd w:val="clear" w:color="auto" w:fill="auto"/>
            <w:vAlign w:val="center"/>
          </w:tcPr>
          <w:p w:rsidR="00BF5C3F" w:rsidRPr="00433ADB" w:rsidRDefault="00BF5C3F" w:rsidP="00C77895">
            <w:pPr>
              <w:widowControl w:val="0"/>
              <w:suppressAutoHyphens/>
              <w:spacing w:after="0" w:line="240" w:lineRule="auto"/>
              <w:rPr>
                <w:rFonts w:ascii="Times New Roman" w:eastAsia="Calibri" w:hAnsi="Times New Roman" w:cs="Times New Roman"/>
                <w:sz w:val="28"/>
                <w:szCs w:val="28"/>
                <w:lang w:val="tt-RU" w:eastAsia="zh-CN"/>
              </w:rPr>
            </w:pPr>
          </w:p>
          <w:p w:rsidR="00BF5C3F" w:rsidRPr="00433ADB" w:rsidRDefault="00BF5C3F" w:rsidP="00C77895">
            <w:pPr>
              <w:suppressAutoHyphens/>
              <w:spacing w:line="360" w:lineRule="auto"/>
              <w:jc w:val="both"/>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Р.Р. Нигматуллина «Татарча да яхшы бел» китабы.- Казан, «Мәгариф» нәшрияты, 2007.</w:t>
            </w:r>
          </w:p>
        </w:tc>
      </w:tr>
    </w:tbl>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p>
    <w:p w:rsidR="00BF5C3F" w:rsidRPr="00433ADB" w:rsidRDefault="00BF5C3F" w:rsidP="00BF5C3F">
      <w:pPr>
        <w:suppressAutoHyphens/>
        <w:spacing w:line="360" w:lineRule="auto"/>
        <w:ind w:firstLine="850"/>
        <w:jc w:val="both"/>
        <w:rPr>
          <w:rFonts w:ascii="Times New Roman" w:eastAsia="Calibri" w:hAnsi="Times New Roman" w:cs="Times New Roman"/>
          <w:sz w:val="28"/>
          <w:szCs w:val="28"/>
          <w:lang w:val="tt-RU" w:eastAsia="zh-CN"/>
        </w:rPr>
      </w:pPr>
    </w:p>
    <w:p w:rsidR="00BF5C3F" w:rsidRPr="00433ADB" w:rsidRDefault="00BF5C3F" w:rsidP="00BF5C3F">
      <w:pPr>
        <w:suppressAutoHyphens/>
        <w:spacing w:line="360" w:lineRule="auto"/>
        <w:ind w:firstLine="850"/>
        <w:jc w:val="both"/>
        <w:rPr>
          <w:rFonts w:ascii="Times New Roman" w:eastAsia="Times New Roman" w:hAnsi="Times New Roman" w:cs="Times New Roman"/>
          <w:b/>
          <w:bCs/>
          <w:sz w:val="28"/>
          <w:szCs w:val="28"/>
          <w:lang w:val="tt-RU" w:eastAsia="ru-RU"/>
        </w:rPr>
      </w:pPr>
      <w:r w:rsidRPr="00433ADB">
        <w:rPr>
          <w:rFonts w:ascii="Times New Roman" w:eastAsia="Calibri" w:hAnsi="Times New Roman" w:cs="Times New Roman"/>
          <w:sz w:val="28"/>
          <w:szCs w:val="28"/>
          <w:lang w:val="tt-RU" w:eastAsia="zh-CN"/>
        </w:rPr>
        <w:t>Планлаштыру ТР Мәгариф Министрлыгы тарафыннан расланган « Рус телендә урта (тулы) гомуми белем бирү мәктәбендә татар телен һәм әдәбиятын укыту программасы ( рус телендә сөйләшүче балалар өчен)» (Казан, Татарстан китап нәшрияты, 2011 ел) нигезендә төзелде.</w:t>
      </w:r>
    </w:p>
    <w:p w:rsidR="00BF5C3F" w:rsidRDefault="00BF5C3F" w:rsidP="00BF5C3F">
      <w:pPr>
        <w:rPr>
          <w:rFonts w:ascii="Times New Roman" w:hAnsi="Times New Roman" w:cs="Times New Roman"/>
          <w:sz w:val="28"/>
          <w:szCs w:val="28"/>
          <w:lang w:val="tt-RU"/>
        </w:rPr>
      </w:pPr>
    </w:p>
    <w:p w:rsidR="00BF5C3F" w:rsidRDefault="00BF5C3F" w:rsidP="00BF5C3F">
      <w:pPr>
        <w:spacing w:after="0" w:line="240" w:lineRule="auto"/>
        <w:rPr>
          <w:rFonts w:ascii="Times New Roman" w:eastAsia="Times New Roman" w:hAnsi="Times New Roman" w:cs="Times New Roman"/>
          <w:b/>
          <w:sz w:val="36"/>
          <w:szCs w:val="52"/>
          <w:lang w:val="tt-RU" w:eastAsia="ru-RU"/>
        </w:rPr>
      </w:pPr>
    </w:p>
    <w:p w:rsidR="00BF5C3F" w:rsidRDefault="00BF5C3F" w:rsidP="00BF5C3F">
      <w:pPr>
        <w:spacing w:after="0" w:line="240" w:lineRule="auto"/>
        <w:rPr>
          <w:rFonts w:ascii="Times New Roman" w:eastAsia="Times New Roman" w:hAnsi="Times New Roman" w:cs="Times New Roman"/>
          <w:b/>
          <w:sz w:val="36"/>
          <w:szCs w:val="52"/>
          <w:lang w:val="tt-RU" w:eastAsia="ru-RU"/>
        </w:rPr>
      </w:pPr>
    </w:p>
    <w:p w:rsidR="00BF5C3F" w:rsidRPr="00433ADB" w:rsidRDefault="00BF5C3F" w:rsidP="00BF5C3F">
      <w:pPr>
        <w:spacing w:after="0" w:line="240" w:lineRule="auto"/>
        <w:rPr>
          <w:rFonts w:ascii="Times New Roman" w:eastAsia="Times New Roman" w:hAnsi="Times New Roman" w:cs="Times New Roman"/>
          <w:b/>
          <w:sz w:val="36"/>
          <w:szCs w:val="52"/>
          <w:lang w:val="tt-RU" w:eastAsia="ru-RU"/>
        </w:rPr>
      </w:pPr>
      <w:r w:rsidRPr="00433ADB">
        <w:rPr>
          <w:rFonts w:ascii="Times New Roman" w:eastAsia="Times New Roman" w:hAnsi="Times New Roman" w:cs="Times New Roman"/>
          <w:b/>
          <w:sz w:val="36"/>
          <w:szCs w:val="52"/>
          <w:lang w:val="tt-RU" w:eastAsia="ru-RU"/>
        </w:rPr>
        <w:lastRenderedPageBreak/>
        <w:t>Лексик минимум.</w:t>
      </w:r>
    </w:p>
    <w:p w:rsidR="00BF5C3F" w:rsidRPr="00433ADB" w:rsidRDefault="00BF5C3F" w:rsidP="00BF5C3F">
      <w:pPr>
        <w:spacing w:after="0" w:line="240" w:lineRule="auto"/>
        <w:rPr>
          <w:rFonts w:ascii="Times New Roman" w:eastAsia="Times New Roman" w:hAnsi="Times New Roman" w:cs="Times New Roman"/>
          <w:b/>
          <w:sz w:val="36"/>
          <w:szCs w:val="52"/>
          <w:lang w:val="tt-RU" w:eastAsia="ru-RU"/>
        </w:rPr>
      </w:pPr>
    </w:p>
    <w:tbl>
      <w:tblPr>
        <w:tblW w:w="0" w:type="auto"/>
        <w:tblInd w:w="55" w:type="dxa"/>
        <w:tblLayout w:type="fixed"/>
        <w:tblCellMar>
          <w:top w:w="55" w:type="dxa"/>
          <w:left w:w="55" w:type="dxa"/>
          <w:bottom w:w="55" w:type="dxa"/>
          <w:right w:w="55" w:type="dxa"/>
        </w:tblCellMar>
        <w:tblLook w:val="0000"/>
      </w:tblPr>
      <w:tblGrid>
        <w:gridCol w:w="7285"/>
        <w:gridCol w:w="7289"/>
      </w:tblGrid>
      <w:tr w:rsidR="00BF5C3F" w:rsidRPr="00BF5C3F" w:rsidTr="00C77895">
        <w:trPr>
          <w:trHeight w:val="705"/>
        </w:trPr>
        <w:tc>
          <w:tcPr>
            <w:tcW w:w="7285" w:type="dxa"/>
            <w:tcBorders>
              <w:top w:val="single" w:sz="4" w:space="0" w:color="auto"/>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Ял итә беләсезме?</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highlight w:val="white"/>
                <w:lang w:val="tt-RU" w:eastAsia="zh-CN"/>
              </w:rPr>
            </w:pPr>
            <w:r w:rsidRPr="00433ADB">
              <w:rPr>
                <w:rFonts w:ascii="Times New Roman" w:eastAsia="Calibri" w:hAnsi="Times New Roman" w:cs="Times New Roman"/>
                <w:sz w:val="28"/>
                <w:szCs w:val="28"/>
                <w:highlight w:val="white"/>
                <w:lang w:val="tt-RU" w:eastAsia="zh-CN"/>
              </w:rPr>
              <w:t xml:space="preserve">Матурланган, тазарган, җитдиләнгән, ябыккан, сызылган, бозылган, кырылган,төш күрә, төшкә керә, җанлана, ыңгыраша, зарлана, авыр сулый, могңизалар, очлы, яңгыравык, тылсымлы, мавыктыргыч, серле, тыюлык, максат, иҗат кичәсе, кулъязма, шагит, бәрелеш, әсирлек, хөрмәтенә, балчык, остаханә фән, иҗат, иген, шәхси хуҗалык, мал, </w:t>
            </w:r>
          </w:p>
        </w:tc>
      </w:tr>
      <w:tr w:rsidR="00BF5C3F" w:rsidRPr="00BF5C3F" w:rsidTr="00C77895">
        <w:tc>
          <w:tcPr>
            <w:tcW w:w="7285" w:type="dxa"/>
            <w:tcBorders>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val="tt-RU" w:eastAsia="zh-CN"/>
              </w:rPr>
            </w:pPr>
            <w:r w:rsidRPr="00433ADB">
              <w:rPr>
                <w:rFonts w:ascii="Times New Roman" w:eastAsia="Calibri" w:hAnsi="Times New Roman" w:cs="Times New Roman"/>
                <w:sz w:val="28"/>
                <w:szCs w:val="28"/>
                <w:lang w:val="tt-RU" w:eastAsia="zh-CN"/>
              </w:rPr>
              <w:t>Укыр идем “биш” кә генә</w:t>
            </w:r>
          </w:p>
        </w:tc>
        <w:tc>
          <w:tcPr>
            <w:tcW w:w="7289" w:type="dxa"/>
            <w:tcBorders>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Юлдаш, якташ, әңгәмәдәш, хезмәттәш,булдыксыз, яман, йөдәтә, юләр, имеш, борчый, юкка түгел,елак, үпкәчел, кайгырырга,аптыраталар, билгене төшерми, башыгызны катырмагыз, шул җиткән.</w:t>
            </w:r>
          </w:p>
        </w:tc>
      </w:tr>
      <w:tr w:rsidR="00BF5C3F" w:rsidRPr="00BF5C3F" w:rsidTr="00C77895">
        <w:tc>
          <w:tcPr>
            <w:tcW w:w="7285" w:type="dxa"/>
            <w:tcBorders>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val="tt-RU" w:eastAsia="zh-CN"/>
              </w:rPr>
            </w:pPr>
            <w:r w:rsidRPr="00433ADB">
              <w:rPr>
                <w:rFonts w:ascii="Times New Roman" w:eastAsia="Calibri" w:hAnsi="Times New Roman" w:cs="Times New Roman"/>
                <w:sz w:val="28"/>
                <w:szCs w:val="28"/>
                <w:lang w:val="tt-RU" w:eastAsia="zh-CN"/>
              </w:rPr>
              <w:t>Дуслашасым килә</w:t>
            </w:r>
          </w:p>
        </w:tc>
        <w:tc>
          <w:tcPr>
            <w:tcW w:w="7289" w:type="dxa"/>
            <w:tcBorders>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Пар килгәнбез, шигырь чыгарам, багышлана,горур, ярдәмчел, түземле, тәкәббер, тәвәккәл, җитди, кыланчык, максатчан, көнче, масаючан, үзгәрүчән, үпкәчел, намуслы, оялчан, таләпчән, туры сүзле, тирәнтен, ирешә, дулкынлана, күнегәсең,  аяк чала, эчтше елый, каушап кала, яклаучы юк, карачкы, ахмаклык, күралмыйм, аркасында, хис итә, каушый,  сүзендә тора, кочаклап, үкседе,  кхрмәгәнгә, ишетмәгәнгә, аңламаганга,сизмәсен, кимсетергә.</w:t>
            </w:r>
          </w:p>
        </w:tc>
      </w:tr>
      <w:tr w:rsidR="00BF5C3F" w:rsidRPr="00BF5C3F" w:rsidTr="00C77895">
        <w:tc>
          <w:tcPr>
            <w:tcW w:w="7285" w:type="dxa"/>
            <w:tcBorders>
              <w:top w:val="single" w:sz="4" w:space="0" w:color="auto"/>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val="tt-RU" w:eastAsia="zh-CN"/>
              </w:rPr>
            </w:pPr>
            <w:r w:rsidRPr="00433ADB">
              <w:rPr>
                <w:rFonts w:ascii="Times New Roman" w:eastAsia="Calibri" w:hAnsi="Times New Roman" w:cs="Times New Roman"/>
                <w:sz w:val="28"/>
                <w:szCs w:val="28"/>
                <w:lang w:val="tt-RU" w:eastAsia="zh-CN"/>
              </w:rPr>
              <w:lastRenderedPageBreak/>
              <w:t>Табигать – уртак йортыбыз</w:t>
            </w:r>
          </w:p>
        </w:tc>
        <w:tc>
          <w:tcPr>
            <w:tcW w:w="7289" w:type="dxa"/>
            <w:tcBorders>
              <w:top w:val="single" w:sz="4" w:space="0" w:color="auto"/>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Тизләтү чарасы, файдалы казылмалар, явым – төшем,  тереклек ияләре, һаваны чистарта торган, корым, пычрак су, җитештерү, эшкәртеп, тәэсирендә,халыкара, игътибарын тарта, дөньякүләм, саклап калыйк, килер буын, сискәндерә, шомланырлык хәлләр, ршәсми белешмәлек, мәгълүмат,чупырдашып, качышлы, чалкан яталар, лычма су, йогынты, зыян ясыйлар, рәнҗер, ярчык, күгәргән.</w:t>
            </w:r>
          </w:p>
        </w:tc>
      </w:tr>
    </w:tbl>
    <w:p w:rsidR="00BF5C3F" w:rsidRPr="00433ADB" w:rsidRDefault="00BF5C3F" w:rsidP="00BF5C3F">
      <w:pPr>
        <w:spacing w:after="0" w:line="240" w:lineRule="auto"/>
        <w:jc w:val="both"/>
        <w:rPr>
          <w:rFonts w:ascii="Times New Roman" w:eastAsia="Times New Roman" w:hAnsi="Times New Roman" w:cs="Times New Roman"/>
          <w:sz w:val="24"/>
          <w:szCs w:val="24"/>
          <w:lang w:val="tt-RU" w:eastAsia="ru-RU"/>
        </w:rPr>
      </w:pPr>
    </w:p>
    <w:p w:rsidR="00BF5C3F" w:rsidRPr="00433ADB" w:rsidRDefault="00BF5C3F" w:rsidP="00BF5C3F">
      <w:pPr>
        <w:spacing w:after="0" w:line="240" w:lineRule="auto"/>
        <w:jc w:val="both"/>
        <w:rPr>
          <w:rFonts w:ascii="Times New Roman" w:eastAsia="Times New Roman" w:hAnsi="Times New Roman" w:cs="Times New Roman"/>
          <w:sz w:val="24"/>
          <w:szCs w:val="24"/>
          <w:lang w:val="tt-RU" w:eastAsia="ru-RU"/>
        </w:rPr>
      </w:pPr>
    </w:p>
    <w:p w:rsidR="00BF5C3F" w:rsidRPr="00433ADB" w:rsidRDefault="00BF5C3F" w:rsidP="00BF5C3F">
      <w:pPr>
        <w:suppressAutoHyphens/>
        <w:spacing w:after="0" w:line="360" w:lineRule="auto"/>
        <w:ind w:firstLine="850"/>
        <w:jc w:val="center"/>
        <w:rPr>
          <w:rFonts w:ascii="Times New Roman" w:eastAsia="Calibri" w:hAnsi="Times New Roman" w:cs="Times New Roman"/>
          <w:sz w:val="28"/>
          <w:szCs w:val="28"/>
          <w:lang w:val="tt-RU" w:eastAsia="zh-CN"/>
        </w:rPr>
      </w:pPr>
      <w:r w:rsidRPr="00433ADB">
        <w:rPr>
          <w:rFonts w:ascii="Times New Roman" w:eastAsia="Times New Roman" w:hAnsi="Times New Roman" w:cs="Times New Roman"/>
          <w:b/>
          <w:bCs/>
          <w:sz w:val="28"/>
          <w:szCs w:val="28"/>
          <w:lang w:val="tt-RU" w:eastAsia="ru-RU"/>
        </w:rPr>
        <w:t>Дәреслекнең тематик эчтәлеге</w:t>
      </w:r>
    </w:p>
    <w:tbl>
      <w:tblPr>
        <w:tblW w:w="0" w:type="auto"/>
        <w:tblInd w:w="55" w:type="dxa"/>
        <w:tblLayout w:type="fixed"/>
        <w:tblCellMar>
          <w:top w:w="55" w:type="dxa"/>
          <w:left w:w="55" w:type="dxa"/>
          <w:bottom w:w="55" w:type="dxa"/>
          <w:right w:w="55" w:type="dxa"/>
        </w:tblCellMar>
        <w:tblLook w:val="0000"/>
      </w:tblPr>
      <w:tblGrid>
        <w:gridCol w:w="7285"/>
        <w:gridCol w:w="7289"/>
      </w:tblGrid>
      <w:tr w:rsidR="00BF5C3F" w:rsidRPr="00433ADB" w:rsidTr="00C77895">
        <w:tc>
          <w:tcPr>
            <w:tcW w:w="7285" w:type="dxa"/>
            <w:tcBorders>
              <w:top w:val="single" w:sz="1" w:space="0" w:color="000000"/>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Times New Roman" w:eastAsia="Calibri" w:hAnsi="Times New Roman" w:cs="Times New Roman"/>
                <w:sz w:val="28"/>
                <w:szCs w:val="28"/>
                <w:lang w:val="tt-RU" w:eastAsia="zh-CN"/>
              </w:rPr>
            </w:pPr>
            <w:r w:rsidRPr="00433ADB">
              <w:rPr>
                <w:rFonts w:ascii="Times New Roman" w:eastAsia="Calibri" w:hAnsi="Times New Roman" w:cs="Times New Roman"/>
                <w:sz w:val="28"/>
                <w:szCs w:val="28"/>
                <w:lang w:val="tt-RU" w:eastAsia="zh-CN"/>
              </w:rPr>
              <w:t>Ял итә беләсезме?</w:t>
            </w:r>
          </w:p>
        </w:tc>
        <w:tc>
          <w:tcPr>
            <w:tcW w:w="7289" w:type="dxa"/>
            <w:tcBorders>
              <w:top w:val="single" w:sz="1" w:space="0" w:color="000000"/>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jc w:val="center"/>
              <w:rPr>
                <w:rFonts w:ascii="Calibri" w:eastAsia="Calibri" w:hAnsi="Calibri" w:cs="Times New Roman"/>
                <w:sz w:val="28"/>
                <w:szCs w:val="28"/>
                <w:lang w:eastAsia="zh-CN"/>
              </w:rPr>
            </w:pPr>
            <w:r>
              <w:rPr>
                <w:rFonts w:ascii="Times New Roman" w:eastAsia="Calibri" w:hAnsi="Times New Roman" w:cs="Times New Roman"/>
                <w:sz w:val="28"/>
                <w:szCs w:val="28"/>
                <w:lang w:val="tt-RU" w:eastAsia="zh-CN"/>
              </w:rPr>
              <w:t>20</w:t>
            </w:r>
          </w:p>
        </w:tc>
      </w:tr>
      <w:tr w:rsidR="00BF5C3F" w:rsidRPr="00433ADB" w:rsidTr="00C77895">
        <w:tc>
          <w:tcPr>
            <w:tcW w:w="7285" w:type="dxa"/>
            <w:tcBorders>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Укыр идем “биш” кә генә</w:t>
            </w:r>
          </w:p>
        </w:tc>
        <w:tc>
          <w:tcPr>
            <w:tcW w:w="7289" w:type="dxa"/>
            <w:tcBorders>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jc w:val="center"/>
              <w:rPr>
                <w:rFonts w:ascii="Calibri" w:eastAsia="Calibri" w:hAnsi="Calibri" w:cs="Times New Roman"/>
                <w:sz w:val="28"/>
                <w:szCs w:val="28"/>
                <w:lang w:eastAsia="zh-CN"/>
              </w:rPr>
            </w:pPr>
            <w:r w:rsidRPr="00433ADB">
              <w:rPr>
                <w:rFonts w:ascii="Times New Roman" w:eastAsia="Calibri" w:hAnsi="Times New Roman" w:cs="Times New Roman"/>
                <w:sz w:val="28"/>
                <w:szCs w:val="28"/>
                <w:lang w:val="tt-RU" w:eastAsia="zh-CN"/>
              </w:rPr>
              <w:t>12</w:t>
            </w:r>
          </w:p>
        </w:tc>
      </w:tr>
      <w:tr w:rsidR="00BF5C3F" w:rsidRPr="00433ADB" w:rsidTr="00C77895">
        <w:tc>
          <w:tcPr>
            <w:tcW w:w="7285" w:type="dxa"/>
            <w:tcBorders>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eastAsia="zh-CN"/>
              </w:rPr>
            </w:pPr>
            <w:r w:rsidRPr="00433ADB">
              <w:rPr>
                <w:rFonts w:ascii="Times New Roman" w:eastAsia="Calibri" w:hAnsi="Times New Roman" w:cs="Times New Roman"/>
                <w:sz w:val="28"/>
                <w:szCs w:val="28"/>
                <w:lang w:val="tt-RU" w:eastAsia="zh-CN"/>
              </w:rPr>
              <w:t>Дуслашасым килә</w:t>
            </w:r>
          </w:p>
        </w:tc>
        <w:tc>
          <w:tcPr>
            <w:tcW w:w="7289" w:type="dxa"/>
            <w:tcBorders>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jc w:val="center"/>
              <w:rPr>
                <w:rFonts w:ascii="Calibri" w:eastAsia="Calibri" w:hAnsi="Calibri" w:cs="Times New Roman"/>
                <w:sz w:val="28"/>
                <w:szCs w:val="28"/>
                <w:lang w:val="tt-RU" w:eastAsia="zh-CN"/>
              </w:rPr>
            </w:pPr>
            <w:r>
              <w:rPr>
                <w:rFonts w:ascii="Calibri" w:eastAsia="Calibri" w:hAnsi="Calibri" w:cs="Times New Roman"/>
                <w:sz w:val="28"/>
                <w:szCs w:val="28"/>
                <w:lang w:val="tt-RU" w:eastAsia="zh-CN"/>
              </w:rPr>
              <w:t>20</w:t>
            </w:r>
          </w:p>
        </w:tc>
      </w:tr>
      <w:tr w:rsidR="00BF5C3F" w:rsidRPr="00433ADB" w:rsidTr="00C77895">
        <w:tc>
          <w:tcPr>
            <w:tcW w:w="7285" w:type="dxa"/>
            <w:tcBorders>
              <w:left w:val="single" w:sz="1" w:space="0" w:color="000000"/>
              <w:bottom w:val="single" w:sz="1" w:space="0" w:color="000000"/>
            </w:tcBorders>
            <w:shd w:val="clear" w:color="auto" w:fill="auto"/>
          </w:tcPr>
          <w:p w:rsidR="00BF5C3F" w:rsidRPr="00433ADB" w:rsidRDefault="00BF5C3F" w:rsidP="00C77895">
            <w:pPr>
              <w:suppressLineNumbers/>
              <w:suppressAutoHyphens/>
              <w:rPr>
                <w:rFonts w:ascii="Calibri" w:eastAsia="Calibri" w:hAnsi="Calibri" w:cs="Times New Roman"/>
                <w:lang w:val="tt-RU" w:eastAsia="zh-CN"/>
              </w:rPr>
            </w:pPr>
            <w:r w:rsidRPr="00433ADB">
              <w:rPr>
                <w:rFonts w:ascii="Times New Roman" w:eastAsia="Calibri" w:hAnsi="Times New Roman" w:cs="Times New Roman"/>
                <w:sz w:val="28"/>
                <w:szCs w:val="28"/>
                <w:lang w:val="tt-RU" w:eastAsia="zh-CN"/>
              </w:rPr>
              <w:t>Табигат</w:t>
            </w:r>
            <w:proofErr w:type="spellStart"/>
            <w:r w:rsidRPr="00433ADB">
              <w:rPr>
                <w:rFonts w:ascii="Times New Roman" w:eastAsia="Calibri" w:hAnsi="Times New Roman" w:cs="Times New Roman"/>
                <w:sz w:val="28"/>
                <w:szCs w:val="28"/>
                <w:lang w:eastAsia="zh-CN"/>
              </w:rPr>
              <w:t>ь</w:t>
            </w:r>
            <w:proofErr w:type="spellEnd"/>
            <w:r w:rsidRPr="00433ADB">
              <w:rPr>
                <w:rFonts w:ascii="Times New Roman" w:eastAsia="Calibri" w:hAnsi="Times New Roman" w:cs="Times New Roman"/>
                <w:sz w:val="28"/>
                <w:szCs w:val="28"/>
                <w:lang w:val="tt-RU" w:eastAsia="zh-CN"/>
              </w:rPr>
              <w:t xml:space="preserve"> – уртак йортыбыз</w:t>
            </w:r>
          </w:p>
        </w:tc>
        <w:tc>
          <w:tcPr>
            <w:tcW w:w="7289" w:type="dxa"/>
            <w:tcBorders>
              <w:left w:val="single" w:sz="1" w:space="0" w:color="000000"/>
              <w:bottom w:val="single" w:sz="1" w:space="0" w:color="000000"/>
              <w:right w:val="single" w:sz="1" w:space="0" w:color="000000"/>
            </w:tcBorders>
            <w:shd w:val="clear" w:color="auto" w:fill="auto"/>
          </w:tcPr>
          <w:p w:rsidR="00BF5C3F" w:rsidRPr="00433ADB" w:rsidRDefault="00BF5C3F" w:rsidP="00C77895">
            <w:pPr>
              <w:suppressLineNumbers/>
              <w:suppressAutoHyphens/>
              <w:jc w:val="center"/>
              <w:rPr>
                <w:rFonts w:ascii="Calibri" w:eastAsia="Calibri" w:hAnsi="Calibri" w:cs="Times New Roman"/>
                <w:sz w:val="28"/>
                <w:szCs w:val="28"/>
                <w:lang w:eastAsia="zh-CN"/>
              </w:rPr>
            </w:pPr>
            <w:r>
              <w:rPr>
                <w:rFonts w:ascii="Times New Roman" w:eastAsia="Calibri" w:hAnsi="Times New Roman" w:cs="Times New Roman"/>
                <w:sz w:val="28"/>
                <w:szCs w:val="28"/>
                <w:lang w:val="tt-RU" w:eastAsia="zh-CN"/>
              </w:rPr>
              <w:t>16</w:t>
            </w:r>
          </w:p>
        </w:tc>
      </w:tr>
    </w:tbl>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Default="00BF5C3F" w:rsidP="00BF5C3F">
      <w:pPr>
        <w:spacing w:after="0" w:line="240" w:lineRule="auto"/>
        <w:rPr>
          <w:rFonts w:ascii="Times New Roman" w:eastAsia="Times New Roman" w:hAnsi="Times New Roman" w:cs="Times New Roman"/>
          <w:b/>
          <w:sz w:val="36"/>
          <w:szCs w:val="52"/>
          <w:lang w:val="tt-RU" w:eastAsia="ru-RU"/>
        </w:rPr>
      </w:pPr>
    </w:p>
    <w:p w:rsidR="00BF5C3F" w:rsidRDefault="00BF5C3F" w:rsidP="00BF5C3F">
      <w:pPr>
        <w:spacing w:after="0" w:line="240" w:lineRule="auto"/>
        <w:rPr>
          <w:rFonts w:ascii="Times New Roman" w:eastAsia="Times New Roman" w:hAnsi="Times New Roman" w:cs="Times New Roman"/>
          <w:b/>
          <w:sz w:val="36"/>
          <w:szCs w:val="52"/>
          <w:lang w:val="tt-RU" w:eastAsia="ru-RU"/>
        </w:rPr>
      </w:pPr>
    </w:p>
    <w:p w:rsidR="00BF5C3F" w:rsidRPr="00433ADB" w:rsidRDefault="00BF5C3F" w:rsidP="00BF5C3F">
      <w:pPr>
        <w:spacing w:after="0" w:line="240" w:lineRule="auto"/>
        <w:rPr>
          <w:rFonts w:ascii="Times New Roman" w:eastAsia="Times New Roman" w:hAnsi="Times New Roman" w:cs="Times New Roman"/>
          <w:b/>
          <w:sz w:val="36"/>
          <w:szCs w:val="52"/>
          <w:lang w:val="tt-RU" w:eastAsia="ru-RU"/>
        </w:rPr>
      </w:pPr>
      <w:r w:rsidRPr="00433ADB">
        <w:rPr>
          <w:rFonts w:ascii="Times New Roman" w:eastAsia="Times New Roman" w:hAnsi="Times New Roman" w:cs="Times New Roman"/>
          <w:b/>
          <w:sz w:val="36"/>
          <w:szCs w:val="52"/>
          <w:lang w:val="tt-RU" w:eastAsia="ru-RU"/>
        </w:rPr>
        <w:lastRenderedPageBreak/>
        <w:t>Мәгълумат һәм белем бирү чыганаклары</w:t>
      </w:r>
    </w:p>
    <w:p w:rsidR="00BF5C3F" w:rsidRPr="00433ADB" w:rsidRDefault="00BF5C3F" w:rsidP="00BF5C3F">
      <w:pPr>
        <w:spacing w:after="0" w:line="240" w:lineRule="auto"/>
        <w:rPr>
          <w:rFonts w:ascii="Times New Roman" w:eastAsia="Times New Roman" w:hAnsi="Times New Roman" w:cs="Times New Roman"/>
          <w:b/>
          <w:sz w:val="18"/>
          <w:szCs w:val="28"/>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2"/>
        <w:gridCol w:w="5001"/>
        <w:gridCol w:w="4913"/>
      </w:tblGrid>
      <w:tr w:rsidR="00BF5C3F" w:rsidRPr="00433ADB" w:rsidTr="00C77895">
        <w:trPr>
          <w:trHeight w:val="150"/>
        </w:trPr>
        <w:tc>
          <w:tcPr>
            <w:tcW w:w="4964" w:type="dxa"/>
          </w:tcPr>
          <w:p w:rsidR="00BF5C3F" w:rsidRPr="00433ADB" w:rsidRDefault="00BF5C3F" w:rsidP="00C77895">
            <w:pPr>
              <w:spacing w:after="0" w:line="240" w:lineRule="auto"/>
              <w:ind w:left="677"/>
              <w:jc w:val="center"/>
              <w:rPr>
                <w:rFonts w:ascii="Times New Roman" w:eastAsia="Times New Roman" w:hAnsi="Times New Roman" w:cs="Times New Roman"/>
                <w:sz w:val="28"/>
                <w:szCs w:val="28"/>
                <w:lang w:val="tt-RU" w:eastAsia="ru-RU"/>
              </w:rPr>
            </w:pPr>
            <w:r w:rsidRPr="00433ADB">
              <w:rPr>
                <w:rFonts w:ascii="Times New Roman" w:eastAsia="Times New Roman" w:hAnsi="Times New Roman" w:cs="Times New Roman"/>
                <w:sz w:val="28"/>
                <w:szCs w:val="28"/>
                <w:lang w:val="tt-RU" w:eastAsia="ru-RU"/>
              </w:rPr>
              <w:t>УМК</w:t>
            </w:r>
          </w:p>
        </w:tc>
        <w:tc>
          <w:tcPr>
            <w:tcW w:w="5099" w:type="dxa"/>
          </w:tcPr>
          <w:p w:rsidR="00BF5C3F" w:rsidRPr="00433ADB" w:rsidRDefault="00BF5C3F" w:rsidP="00C77895">
            <w:pPr>
              <w:spacing w:after="0" w:line="240" w:lineRule="auto"/>
              <w:jc w:val="center"/>
              <w:rPr>
                <w:rFonts w:ascii="Times New Roman" w:eastAsia="Times New Roman" w:hAnsi="Times New Roman" w:cs="Times New Roman"/>
                <w:sz w:val="28"/>
                <w:szCs w:val="28"/>
                <w:lang w:val="tt-RU" w:eastAsia="ru-RU"/>
              </w:rPr>
            </w:pPr>
            <w:r w:rsidRPr="00433ADB">
              <w:rPr>
                <w:rFonts w:ascii="Times New Roman" w:eastAsia="Times New Roman" w:hAnsi="Times New Roman" w:cs="Times New Roman"/>
                <w:sz w:val="28"/>
                <w:szCs w:val="28"/>
                <w:lang w:val="tt-RU" w:eastAsia="ru-RU"/>
              </w:rPr>
              <w:t>Укытучы өчен методик   әдәбият</w:t>
            </w:r>
          </w:p>
        </w:tc>
        <w:tc>
          <w:tcPr>
            <w:tcW w:w="5006" w:type="dxa"/>
          </w:tcPr>
          <w:p w:rsidR="00BF5C3F" w:rsidRPr="00433ADB" w:rsidRDefault="00BF5C3F" w:rsidP="00C77895">
            <w:pPr>
              <w:spacing w:after="0" w:line="240" w:lineRule="auto"/>
              <w:jc w:val="center"/>
              <w:rPr>
                <w:rFonts w:ascii="Times New Roman" w:eastAsia="Times New Roman" w:hAnsi="Times New Roman" w:cs="Times New Roman"/>
                <w:sz w:val="28"/>
                <w:szCs w:val="28"/>
                <w:lang w:val="tt-RU" w:eastAsia="ru-RU"/>
              </w:rPr>
            </w:pPr>
            <w:r w:rsidRPr="00433ADB">
              <w:rPr>
                <w:rFonts w:ascii="Times New Roman" w:eastAsia="Times New Roman" w:hAnsi="Times New Roman" w:cs="Times New Roman"/>
                <w:sz w:val="28"/>
                <w:szCs w:val="28"/>
                <w:lang w:val="tt-RU" w:eastAsia="ru-RU"/>
              </w:rPr>
              <w:t>Укучылар өчен әдәбият</w:t>
            </w:r>
          </w:p>
        </w:tc>
      </w:tr>
      <w:tr w:rsidR="00BF5C3F" w:rsidRPr="00433ADB" w:rsidTr="00C77895">
        <w:trPr>
          <w:trHeight w:val="8052"/>
        </w:trPr>
        <w:tc>
          <w:tcPr>
            <w:tcW w:w="4964" w:type="dxa"/>
            <w:tcBorders>
              <w:bottom w:val="single" w:sz="4" w:space="0" w:color="auto"/>
            </w:tcBorders>
          </w:tcPr>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b/>
                <w:sz w:val="24"/>
                <w:szCs w:val="24"/>
                <w:lang w:val="tt-RU" w:eastAsia="ru-RU"/>
              </w:rPr>
              <w:t>- Программа:</w:t>
            </w:r>
            <w:r w:rsidRPr="00433ADB">
              <w:rPr>
                <w:rFonts w:ascii="Times New Roman" w:eastAsia="Times New Roman" w:hAnsi="Times New Roman" w:cs="Times New Roman"/>
                <w:sz w:val="24"/>
                <w:szCs w:val="24"/>
                <w:lang w:val="tt-RU" w:eastAsia="ru-RU"/>
              </w:rPr>
              <w:t xml:space="preserve"> Рус телендә сөйләшүче балаларга татар телен һәм әдәбиятын  укыту программасы. (1-11 сыйныфлар) К.: “Мәгариф”  н-ты, 2003.</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b/>
                <w:sz w:val="24"/>
                <w:szCs w:val="24"/>
                <w:lang w:val="tt-RU" w:eastAsia="ru-RU"/>
              </w:rPr>
              <w:t>Дәреслек</w:t>
            </w:r>
            <w:r w:rsidRPr="00433ADB">
              <w:rPr>
                <w:rFonts w:ascii="Times New Roman" w:eastAsia="Times New Roman" w:hAnsi="Times New Roman" w:cs="Times New Roman"/>
                <w:sz w:val="24"/>
                <w:szCs w:val="24"/>
                <w:lang w:val="tt-RU" w:eastAsia="ru-RU"/>
              </w:rPr>
              <w:t>- Татарча да яхшы бел. Авторы Р.Р. Нигматуллина.</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 Диктантлар җыентыгы (төрле авторлар)</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 Изложениеләр җыентыгы (төрле авторлар)</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  Н.В. Максимов.Татар теленнән тестлар</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p>
          <w:p w:rsidR="00BF5C3F" w:rsidRPr="00433ADB" w:rsidRDefault="00BF5C3F" w:rsidP="00C77895">
            <w:pPr>
              <w:spacing w:after="0" w:line="240" w:lineRule="auto"/>
              <w:ind w:left="72"/>
              <w:jc w:val="both"/>
              <w:rPr>
                <w:rFonts w:ascii="Times New Roman" w:eastAsia="Times New Roman" w:hAnsi="Times New Roman" w:cs="Times New Roman"/>
                <w:sz w:val="24"/>
                <w:szCs w:val="24"/>
                <w:lang w:val="tt-RU" w:eastAsia="ru-RU"/>
              </w:rPr>
            </w:pP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p>
        </w:tc>
        <w:tc>
          <w:tcPr>
            <w:tcW w:w="5099" w:type="dxa"/>
          </w:tcPr>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1. Вәлиева Ф.С., Саттаров Г.Ф.</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Урта мәктәп һәм гимназияләрдә  татар телен укыту методикасы, К..: Раннур н-ты, 2000 ел.</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2. Зәкиев  М.З. Татар синтаксисы. К.: “Мәгариф” нәшрияты, 2005.</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3. Хисамова Ф.М. Татар теле морфологиясе. К.: “Мәгариф” нәшрияты, 2006.</w:t>
            </w: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4. Галлямов Ф.Г. Татар теле дәресләрендә синтаксик һәм пунктуацион анализ. Алабуга, 1996.</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5. Гыймадиева Н., Нуруллина Р.Татар теленнән кагыйдәләр җыентыгы. К.: “Мәгариф”, 2007.</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6. Максимов В.Н. Урта мәктәптә татар теле укыту. Фонетика. Морфология.К.: “Мәгариф” н-ты, 2004.</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7. Максимов В.Н. Татар теленнән кулланма (синтаксис). Өченче китап. К.: “Мәгариф” н-ты, 2003.</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8. Максимов В.Н. Урта мәктәптә татар теле укыту. Кушма җөмлә синтаксисы.</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К.: “Мәгариф” н-ты, 2004.</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9. Ниг</w:t>
            </w:r>
            <w:proofErr w:type="spellStart"/>
            <w:r w:rsidRPr="00433ADB">
              <w:rPr>
                <w:rFonts w:ascii="Times New Roman" w:eastAsia="Times New Roman" w:hAnsi="Times New Roman" w:cs="Times New Roman"/>
                <w:sz w:val="24"/>
                <w:szCs w:val="24"/>
                <w:lang w:eastAsia="ru-RU"/>
              </w:rPr>
              <w:t>ъ</w:t>
            </w:r>
            <w:proofErr w:type="spellEnd"/>
            <w:r w:rsidRPr="00433ADB">
              <w:rPr>
                <w:rFonts w:ascii="Times New Roman" w:eastAsia="Times New Roman" w:hAnsi="Times New Roman" w:cs="Times New Roman"/>
                <w:sz w:val="24"/>
                <w:szCs w:val="24"/>
                <w:lang w:val="tt-RU" w:eastAsia="ru-RU"/>
              </w:rPr>
              <w:t>матуллин М., Грамматик анализ. Алабуга, 2000.</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10. Лингвистик анализ үрнәкләре.</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11. Татар телендә тыныш билгеләре.</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12. «Фән һәм мәктәп», «Мәгариф»  журналлары, “Мәгърифәт”, “Ачык дәрес” газеталары</w:t>
            </w:r>
          </w:p>
        </w:tc>
        <w:tc>
          <w:tcPr>
            <w:tcW w:w="5006" w:type="dxa"/>
            <w:tcBorders>
              <w:bottom w:val="single" w:sz="4" w:space="0" w:color="auto"/>
            </w:tcBorders>
          </w:tcPr>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1. Лингвистик анализ үрнәкләре.</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2. Татар телендә тыныш билгеләре.</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3.Ф.Г.Сәяпова, Ф.С.Кәримова</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«Гади һәм кушма җөмлә синтаксисыннан таблицалар» Яр Чаллы, ӨПББИ,1999</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4.Н.В. Максимов.Татар теленнән тестлар</w:t>
            </w: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p>
          <w:p w:rsidR="00BF5C3F" w:rsidRPr="00433ADB" w:rsidRDefault="00BF5C3F" w:rsidP="00C77895">
            <w:pPr>
              <w:spacing w:after="0" w:line="240" w:lineRule="auto"/>
              <w:rPr>
                <w:rFonts w:ascii="Times New Roman" w:eastAsia="Times New Roman" w:hAnsi="Times New Roman" w:cs="Times New Roman"/>
                <w:sz w:val="24"/>
                <w:szCs w:val="24"/>
                <w:lang w:val="tt-RU" w:eastAsia="ru-RU"/>
              </w:rPr>
            </w:pPr>
          </w:p>
          <w:p w:rsidR="00BF5C3F" w:rsidRPr="00433ADB" w:rsidRDefault="00BF5C3F" w:rsidP="00C77895">
            <w:pPr>
              <w:spacing w:after="0" w:line="240" w:lineRule="auto"/>
              <w:jc w:val="both"/>
              <w:rPr>
                <w:rFonts w:ascii="Times New Roman" w:eastAsia="Times New Roman" w:hAnsi="Times New Roman" w:cs="Times New Roman"/>
                <w:sz w:val="24"/>
                <w:szCs w:val="24"/>
                <w:lang w:val="tt-RU" w:eastAsia="ru-RU"/>
              </w:rPr>
            </w:pPr>
          </w:p>
        </w:tc>
      </w:tr>
    </w:tbl>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p>
    <w:p w:rsidR="00BF5C3F" w:rsidRDefault="00BF5C3F" w:rsidP="00BF5C3F">
      <w:pPr>
        <w:spacing w:after="0" w:line="240" w:lineRule="auto"/>
        <w:rPr>
          <w:rFonts w:ascii="Times New Roman" w:eastAsia="Times New Roman" w:hAnsi="Times New Roman" w:cs="Times New Roman"/>
          <w:b/>
          <w:sz w:val="24"/>
          <w:szCs w:val="24"/>
          <w:lang w:val="tt-RU" w:eastAsia="ru-RU"/>
        </w:rPr>
      </w:pPr>
    </w:p>
    <w:p w:rsidR="00BF5C3F" w:rsidRDefault="00BF5C3F" w:rsidP="00BF5C3F">
      <w:pPr>
        <w:spacing w:after="0" w:line="240" w:lineRule="auto"/>
        <w:rPr>
          <w:rFonts w:ascii="Times New Roman" w:eastAsia="Times New Roman" w:hAnsi="Times New Roman" w:cs="Times New Roman"/>
          <w:b/>
          <w:sz w:val="24"/>
          <w:szCs w:val="24"/>
          <w:lang w:val="tt-RU" w:eastAsia="ru-RU"/>
        </w:rPr>
      </w:pPr>
    </w:p>
    <w:p w:rsidR="00BF5C3F" w:rsidRDefault="00BF5C3F" w:rsidP="00BF5C3F">
      <w:pPr>
        <w:spacing w:after="0" w:line="240" w:lineRule="auto"/>
        <w:rPr>
          <w:rFonts w:ascii="Times New Roman" w:eastAsia="Times New Roman" w:hAnsi="Times New Roman" w:cs="Times New Roman"/>
          <w:b/>
          <w:sz w:val="24"/>
          <w:szCs w:val="24"/>
          <w:lang w:val="tt-RU" w:eastAsia="ru-RU"/>
        </w:rPr>
      </w:pPr>
    </w:p>
    <w:p w:rsidR="00BF5C3F" w:rsidRPr="00433ADB" w:rsidRDefault="00BF5C3F" w:rsidP="00BF5C3F">
      <w:pPr>
        <w:spacing w:after="0" w:line="240" w:lineRule="auto"/>
        <w:rPr>
          <w:rFonts w:ascii="Times New Roman" w:eastAsia="Times New Roman" w:hAnsi="Times New Roman" w:cs="Times New Roman"/>
          <w:b/>
          <w:sz w:val="24"/>
          <w:szCs w:val="24"/>
          <w:lang w:val="tt-RU" w:eastAsia="ru-RU"/>
        </w:rPr>
      </w:pPr>
      <w:r w:rsidRPr="00433ADB">
        <w:rPr>
          <w:rFonts w:ascii="Times New Roman" w:eastAsia="Times New Roman" w:hAnsi="Times New Roman" w:cs="Times New Roman"/>
          <w:b/>
          <w:sz w:val="24"/>
          <w:szCs w:val="24"/>
          <w:lang w:val="tt-RU" w:eastAsia="ru-RU"/>
        </w:rPr>
        <w:t xml:space="preserve">   Интернет ресурслар</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5" w:history="1">
        <w:r w:rsidRPr="00433ADB">
          <w:rPr>
            <w:rFonts w:ascii="Times New Roman" w:eastAsia="Times New Roman" w:hAnsi="Times New Roman" w:cs="Times New Roman"/>
            <w:color w:val="0000FF"/>
            <w:sz w:val="24"/>
            <w:szCs w:val="24"/>
            <w:u w:val="single"/>
            <w:lang w:val="tt-RU" w:eastAsia="ru-RU"/>
          </w:rPr>
          <w:t>www.mon.gov.ru</w:t>
        </w:r>
      </w:hyperlink>
      <w:r w:rsidRPr="00433ADB">
        <w:rPr>
          <w:rFonts w:ascii="Times New Roman" w:eastAsia="Times New Roman" w:hAnsi="Times New Roman" w:cs="Times New Roman"/>
          <w:sz w:val="24"/>
          <w:szCs w:val="24"/>
          <w:lang w:val="tt-RU" w:eastAsia="ru-RU"/>
        </w:rPr>
        <w:t xml:space="preserve"> РФ Мәгариф һәм фән министрлыгы</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6" w:history="1">
        <w:r w:rsidRPr="00433ADB">
          <w:rPr>
            <w:rFonts w:ascii="Times New Roman" w:eastAsia="Times New Roman" w:hAnsi="Times New Roman" w:cs="Times New Roman"/>
            <w:color w:val="0000FF"/>
            <w:sz w:val="24"/>
            <w:szCs w:val="24"/>
            <w:u w:val="single"/>
            <w:lang w:val="tt-RU" w:eastAsia="ru-RU"/>
          </w:rPr>
          <w:t>www. tatedu.ru</w:t>
        </w:r>
      </w:hyperlink>
      <w:r w:rsidRPr="00433ADB">
        <w:rPr>
          <w:rFonts w:ascii="Times New Roman" w:eastAsia="Times New Roman" w:hAnsi="Times New Roman" w:cs="Times New Roman"/>
          <w:sz w:val="24"/>
          <w:szCs w:val="24"/>
          <w:lang w:val="tt-RU" w:eastAsia="ru-RU"/>
        </w:rPr>
        <w:t xml:space="preserve"> ТР Мәгариф һәм фән министрлыгы</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7" w:history="1">
        <w:r w:rsidRPr="00433ADB">
          <w:rPr>
            <w:rFonts w:ascii="Times New Roman" w:eastAsia="Times New Roman" w:hAnsi="Times New Roman" w:cs="Times New Roman"/>
            <w:color w:val="0000FF"/>
            <w:sz w:val="24"/>
            <w:szCs w:val="24"/>
            <w:u w:val="single"/>
            <w:lang w:val="tt-RU" w:eastAsia="ru-RU"/>
          </w:rPr>
          <w:t>www.edu. kzn.ru</w:t>
        </w:r>
      </w:hyperlink>
      <w:r w:rsidRPr="00433ADB">
        <w:rPr>
          <w:rFonts w:ascii="Times New Roman" w:eastAsia="Times New Roman" w:hAnsi="Times New Roman" w:cs="Times New Roman"/>
          <w:sz w:val="24"/>
          <w:szCs w:val="24"/>
          <w:lang w:val="tt-RU" w:eastAsia="ru-RU"/>
        </w:rPr>
        <w:t xml:space="preserve">  ТР Мәгариф һәм фән министрлыгы Белем полрталы</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8" w:history="1">
        <w:r w:rsidRPr="00433ADB">
          <w:rPr>
            <w:rFonts w:ascii="Times New Roman" w:eastAsia="Times New Roman" w:hAnsi="Times New Roman" w:cs="Times New Roman"/>
            <w:color w:val="0000FF"/>
            <w:sz w:val="24"/>
            <w:szCs w:val="24"/>
            <w:u w:val="single"/>
            <w:lang w:val="tt-RU" w:eastAsia="ru-RU"/>
          </w:rPr>
          <w:t>www.mon.tatar.ru</w:t>
        </w:r>
      </w:hyperlink>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hyperlink r:id="rId9" w:history="1">
        <w:r w:rsidRPr="00433ADB">
          <w:rPr>
            <w:rFonts w:ascii="Times New Roman" w:eastAsia="Times New Roman" w:hAnsi="Times New Roman" w:cs="Times New Roman"/>
            <w:color w:val="0000FF"/>
            <w:sz w:val="24"/>
            <w:szCs w:val="24"/>
            <w:u w:val="single"/>
            <w:lang w:val="tt-RU" w:eastAsia="ru-RU"/>
          </w:rPr>
          <w:t>http://pedsovet.org</w:t>
        </w:r>
      </w:hyperlink>
      <w:r w:rsidRPr="00433ADB">
        <w:rPr>
          <w:rFonts w:ascii="Times New Roman" w:eastAsia="Times New Roman" w:hAnsi="Times New Roman" w:cs="Times New Roman"/>
          <w:sz w:val="24"/>
          <w:szCs w:val="24"/>
          <w:lang w:val="tt-RU" w:eastAsia="ru-RU"/>
        </w:rPr>
        <w:t xml:space="preserve">  Бөтенроссия интернет-педкиңәшмәсе</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0" w:history="1">
        <w:r w:rsidRPr="00433ADB">
          <w:rPr>
            <w:rFonts w:ascii="Times New Roman" w:eastAsia="Times New Roman" w:hAnsi="Times New Roman" w:cs="Times New Roman"/>
            <w:color w:val="0000FF"/>
            <w:sz w:val="24"/>
            <w:szCs w:val="24"/>
            <w:u w:val="single"/>
            <w:lang w:val="tt-RU" w:eastAsia="ru-RU"/>
          </w:rPr>
          <w:t>www.bytik.ru</w:t>
        </w:r>
      </w:hyperlink>
      <w:r w:rsidRPr="00433ADB">
        <w:rPr>
          <w:rFonts w:ascii="Times New Roman" w:eastAsia="Times New Roman" w:hAnsi="Times New Roman" w:cs="Times New Roman"/>
          <w:sz w:val="24"/>
          <w:szCs w:val="24"/>
          <w:lang w:val="tt-RU" w:eastAsia="ru-RU"/>
        </w:rPr>
        <w:t xml:space="preserve"> Мәгариф системасында яңа технологияләр куллану – халыкара конференция</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1" w:history="1">
        <w:r w:rsidRPr="00433ADB">
          <w:rPr>
            <w:rFonts w:ascii="Times New Roman" w:eastAsia="Times New Roman" w:hAnsi="Times New Roman" w:cs="Times New Roman"/>
            <w:color w:val="0000FF"/>
            <w:sz w:val="24"/>
            <w:szCs w:val="24"/>
            <w:u w:val="single"/>
            <w:lang w:val="tt-RU" w:eastAsia="ru-RU"/>
          </w:rPr>
          <w:t>www.shoolexpo.ru</w:t>
        </w:r>
      </w:hyperlink>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r w:rsidRPr="00D30ED0">
        <w:rPr>
          <w:rFonts w:ascii="Times New Roman" w:eastAsia="Times New Roman" w:hAnsi="Times New Roman" w:cs="Times New Roman"/>
          <w:sz w:val="24"/>
          <w:szCs w:val="24"/>
          <w:lang w:eastAsia="ru-RU"/>
        </w:rPr>
        <w:fldChar w:fldCharType="begin"/>
      </w:r>
      <w:r w:rsidRPr="00433ADB">
        <w:rPr>
          <w:rFonts w:ascii="Times New Roman" w:eastAsia="Times New Roman" w:hAnsi="Times New Roman" w:cs="Times New Roman"/>
          <w:sz w:val="24"/>
          <w:szCs w:val="24"/>
          <w:lang w:val="tt-RU" w:eastAsia="ru-RU"/>
        </w:rPr>
        <w:instrText xml:space="preserve"> HYPERLINK "http://www.mon.gov.ru" </w:instrText>
      </w:r>
      <w:r w:rsidRPr="00D30ED0">
        <w:rPr>
          <w:rFonts w:ascii="Times New Roman" w:eastAsia="Times New Roman" w:hAnsi="Times New Roman" w:cs="Times New Roman"/>
          <w:sz w:val="24"/>
          <w:szCs w:val="24"/>
          <w:lang w:eastAsia="ru-RU"/>
        </w:rPr>
        <w:fldChar w:fldCharType="separate"/>
      </w:r>
      <w:r w:rsidRPr="00433ADB">
        <w:rPr>
          <w:rFonts w:ascii="Times New Roman" w:eastAsia="Times New Roman" w:hAnsi="Times New Roman" w:cs="Times New Roman"/>
          <w:color w:val="0000FF"/>
          <w:sz w:val="24"/>
          <w:szCs w:val="24"/>
          <w:u w:val="single"/>
          <w:lang w:val="tt-RU" w:eastAsia="ru-RU"/>
        </w:rPr>
        <w:t>www.it-n.ru</w:t>
      </w:r>
      <w:r w:rsidRPr="00433ADB">
        <w:rPr>
          <w:rFonts w:ascii="Times New Roman" w:eastAsia="Times New Roman" w:hAnsi="Times New Roman" w:cs="Times New Roman"/>
          <w:color w:val="0000FF"/>
          <w:sz w:val="24"/>
          <w:szCs w:val="24"/>
          <w:u w:val="single"/>
          <w:lang w:val="tt-RU" w:eastAsia="ru-RU"/>
        </w:rPr>
        <w:fldChar w:fldCharType="end"/>
      </w:r>
    </w:p>
    <w:p w:rsidR="00BF5C3F" w:rsidRPr="001D7C27" w:rsidRDefault="00BF5C3F" w:rsidP="00BF5C3F">
      <w:pPr>
        <w:spacing w:after="0" w:line="240" w:lineRule="auto"/>
        <w:rPr>
          <w:rFonts w:ascii="Times New Roman" w:eastAsia="Times New Roman" w:hAnsi="Times New Roman" w:cs="Times New Roman"/>
          <w:sz w:val="24"/>
          <w:szCs w:val="24"/>
          <w:lang w:eastAsia="ru-RU"/>
        </w:rPr>
      </w:pPr>
      <w:r w:rsidRPr="00433ADB">
        <w:rPr>
          <w:rFonts w:ascii="Times New Roman" w:eastAsia="Times New Roman" w:hAnsi="Times New Roman" w:cs="Times New Roman"/>
          <w:sz w:val="24"/>
          <w:szCs w:val="24"/>
          <w:lang w:val="tt-RU" w:eastAsia="ru-RU"/>
        </w:rPr>
        <w:t>http://</w:t>
      </w:r>
      <w:r w:rsidRPr="00D30ED0">
        <w:rPr>
          <w:rFonts w:ascii="Times New Roman" w:eastAsia="Times New Roman" w:hAnsi="Times New Roman" w:cs="Times New Roman"/>
          <w:sz w:val="24"/>
          <w:szCs w:val="24"/>
          <w:lang w:eastAsia="ru-RU"/>
        </w:rPr>
        <w:fldChar w:fldCharType="begin"/>
      </w:r>
      <w:r w:rsidRPr="001D7C27">
        <w:rPr>
          <w:rFonts w:ascii="Times New Roman" w:eastAsia="Times New Roman" w:hAnsi="Times New Roman" w:cs="Times New Roman"/>
          <w:sz w:val="24"/>
          <w:szCs w:val="24"/>
          <w:lang w:eastAsia="ru-RU"/>
        </w:rPr>
        <w:instrText xml:space="preserve"> </w:instrText>
      </w:r>
      <w:r w:rsidRPr="00FD10D5">
        <w:rPr>
          <w:rFonts w:ascii="Times New Roman" w:eastAsia="Times New Roman" w:hAnsi="Times New Roman" w:cs="Times New Roman"/>
          <w:sz w:val="24"/>
          <w:szCs w:val="24"/>
          <w:lang w:val="en-US" w:eastAsia="ru-RU"/>
        </w:rPr>
        <w:instrText>HYPERLINK</w:instrText>
      </w:r>
      <w:r w:rsidRPr="001D7C27">
        <w:rPr>
          <w:rFonts w:ascii="Times New Roman" w:eastAsia="Times New Roman" w:hAnsi="Times New Roman" w:cs="Times New Roman"/>
          <w:sz w:val="24"/>
          <w:szCs w:val="24"/>
          <w:lang w:eastAsia="ru-RU"/>
        </w:rPr>
        <w:instrText xml:space="preserve"> "</w:instrText>
      </w:r>
      <w:r w:rsidRPr="00FD10D5">
        <w:rPr>
          <w:rFonts w:ascii="Times New Roman" w:eastAsia="Times New Roman" w:hAnsi="Times New Roman" w:cs="Times New Roman"/>
          <w:sz w:val="24"/>
          <w:szCs w:val="24"/>
          <w:lang w:val="en-US" w:eastAsia="ru-RU"/>
        </w:rPr>
        <w:instrText>http</w:instrText>
      </w:r>
      <w:r w:rsidRPr="001D7C27">
        <w:rPr>
          <w:rFonts w:ascii="Times New Roman" w:eastAsia="Times New Roman" w:hAnsi="Times New Roman" w:cs="Times New Roman"/>
          <w:sz w:val="24"/>
          <w:szCs w:val="24"/>
          <w:lang w:eastAsia="ru-RU"/>
        </w:rPr>
        <w:instrText>://</w:instrText>
      </w:r>
      <w:r w:rsidRPr="00FD10D5">
        <w:rPr>
          <w:rFonts w:ascii="Times New Roman" w:eastAsia="Times New Roman" w:hAnsi="Times New Roman" w:cs="Times New Roman"/>
          <w:sz w:val="24"/>
          <w:szCs w:val="24"/>
          <w:lang w:val="en-US" w:eastAsia="ru-RU"/>
        </w:rPr>
        <w:instrText>www</w:instrText>
      </w:r>
      <w:r w:rsidRPr="001D7C27">
        <w:rPr>
          <w:rFonts w:ascii="Times New Roman" w:eastAsia="Times New Roman" w:hAnsi="Times New Roman" w:cs="Times New Roman"/>
          <w:sz w:val="24"/>
          <w:szCs w:val="24"/>
          <w:lang w:eastAsia="ru-RU"/>
        </w:rPr>
        <w:instrText>.</w:instrText>
      </w:r>
      <w:r w:rsidRPr="00FD10D5">
        <w:rPr>
          <w:rFonts w:ascii="Times New Roman" w:eastAsia="Times New Roman" w:hAnsi="Times New Roman" w:cs="Times New Roman"/>
          <w:sz w:val="24"/>
          <w:szCs w:val="24"/>
          <w:lang w:val="en-US" w:eastAsia="ru-RU"/>
        </w:rPr>
        <w:instrText>mon</w:instrText>
      </w:r>
      <w:r w:rsidRPr="001D7C27">
        <w:rPr>
          <w:rFonts w:ascii="Times New Roman" w:eastAsia="Times New Roman" w:hAnsi="Times New Roman" w:cs="Times New Roman"/>
          <w:sz w:val="24"/>
          <w:szCs w:val="24"/>
          <w:lang w:eastAsia="ru-RU"/>
        </w:rPr>
        <w:instrText>.</w:instrText>
      </w:r>
      <w:r w:rsidRPr="00FD10D5">
        <w:rPr>
          <w:rFonts w:ascii="Times New Roman" w:eastAsia="Times New Roman" w:hAnsi="Times New Roman" w:cs="Times New Roman"/>
          <w:sz w:val="24"/>
          <w:szCs w:val="24"/>
          <w:lang w:val="en-US" w:eastAsia="ru-RU"/>
        </w:rPr>
        <w:instrText>gov</w:instrText>
      </w:r>
      <w:r w:rsidRPr="001D7C27">
        <w:rPr>
          <w:rFonts w:ascii="Times New Roman" w:eastAsia="Times New Roman" w:hAnsi="Times New Roman" w:cs="Times New Roman"/>
          <w:sz w:val="24"/>
          <w:szCs w:val="24"/>
          <w:lang w:eastAsia="ru-RU"/>
        </w:rPr>
        <w:instrText>.</w:instrText>
      </w:r>
      <w:r w:rsidRPr="00FD10D5">
        <w:rPr>
          <w:rFonts w:ascii="Times New Roman" w:eastAsia="Times New Roman" w:hAnsi="Times New Roman" w:cs="Times New Roman"/>
          <w:sz w:val="24"/>
          <w:szCs w:val="24"/>
          <w:lang w:val="en-US" w:eastAsia="ru-RU"/>
        </w:rPr>
        <w:instrText>ru</w:instrText>
      </w:r>
      <w:r w:rsidRPr="001D7C27">
        <w:rPr>
          <w:rFonts w:ascii="Times New Roman" w:eastAsia="Times New Roman" w:hAnsi="Times New Roman" w:cs="Times New Roman"/>
          <w:sz w:val="24"/>
          <w:szCs w:val="24"/>
          <w:lang w:eastAsia="ru-RU"/>
        </w:rPr>
        <w:instrText xml:space="preserve">" </w:instrText>
      </w:r>
      <w:r w:rsidRPr="00D30ED0">
        <w:rPr>
          <w:rFonts w:ascii="Times New Roman" w:eastAsia="Times New Roman" w:hAnsi="Times New Roman" w:cs="Times New Roman"/>
          <w:sz w:val="24"/>
          <w:szCs w:val="24"/>
          <w:lang w:eastAsia="ru-RU"/>
        </w:rPr>
        <w:fldChar w:fldCharType="separate"/>
      </w:r>
      <w:r w:rsidRPr="00433ADB">
        <w:rPr>
          <w:rFonts w:ascii="Times New Roman" w:eastAsia="Times New Roman" w:hAnsi="Times New Roman" w:cs="Times New Roman"/>
          <w:color w:val="0000FF"/>
          <w:sz w:val="24"/>
          <w:szCs w:val="24"/>
          <w:u w:val="single"/>
          <w:lang w:val="tt-RU" w:eastAsia="ru-RU"/>
        </w:rPr>
        <w:t xml:space="preserve">. </w:t>
      </w:r>
      <w:proofErr w:type="spellStart"/>
      <w:r w:rsidRPr="00FD10D5">
        <w:rPr>
          <w:rFonts w:ascii="Times New Roman" w:eastAsia="Times New Roman" w:hAnsi="Times New Roman" w:cs="Times New Roman"/>
          <w:color w:val="0000FF"/>
          <w:sz w:val="24"/>
          <w:szCs w:val="24"/>
          <w:u w:val="single"/>
          <w:lang w:val="en-US" w:eastAsia="ru-RU"/>
        </w:rPr>
        <w:t>belem</w:t>
      </w:r>
      <w:proofErr w:type="spellEnd"/>
      <w:r w:rsidRPr="00433ADB">
        <w:rPr>
          <w:rFonts w:ascii="Times New Roman" w:eastAsia="Times New Roman" w:hAnsi="Times New Roman" w:cs="Times New Roman"/>
          <w:color w:val="0000FF"/>
          <w:sz w:val="24"/>
          <w:szCs w:val="24"/>
          <w:u w:val="single"/>
          <w:lang w:val="tt-RU" w:eastAsia="ru-RU"/>
        </w:rPr>
        <w:t>.ru</w:t>
      </w:r>
      <w:r w:rsidRPr="00433ADB">
        <w:rPr>
          <w:rFonts w:ascii="Times New Roman" w:eastAsia="Times New Roman" w:hAnsi="Times New Roman" w:cs="Times New Roman"/>
          <w:color w:val="0000FF"/>
          <w:sz w:val="24"/>
          <w:szCs w:val="24"/>
          <w:u w:val="single"/>
          <w:lang w:val="tt-RU" w:eastAsia="ru-RU"/>
        </w:rPr>
        <w:fldChar w:fldCharType="end"/>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FD10D5">
        <w:rPr>
          <w:rFonts w:ascii="Times New Roman" w:eastAsia="Times New Roman" w:hAnsi="Times New Roman" w:cs="Times New Roman"/>
          <w:sz w:val="24"/>
          <w:szCs w:val="24"/>
          <w:lang w:val="en-US" w:eastAsia="ru-RU"/>
        </w:rPr>
        <w:t>http</w:t>
      </w:r>
      <w:r w:rsidRPr="001D7C27">
        <w:rPr>
          <w:rFonts w:ascii="Times New Roman" w:eastAsia="Times New Roman" w:hAnsi="Times New Roman" w:cs="Times New Roman"/>
          <w:sz w:val="24"/>
          <w:szCs w:val="24"/>
          <w:lang w:eastAsia="ru-RU"/>
        </w:rPr>
        <w:t>://</w:t>
      </w:r>
      <w:hyperlink r:id="rId12" w:history="1">
        <w:r w:rsidRPr="001D7C27">
          <w:rPr>
            <w:rFonts w:ascii="Times New Roman" w:eastAsia="Times New Roman" w:hAnsi="Times New Roman" w:cs="Times New Roman"/>
            <w:color w:val="0000FF"/>
            <w:sz w:val="24"/>
            <w:szCs w:val="24"/>
            <w:u w:val="single"/>
            <w:lang w:eastAsia="ru-RU"/>
          </w:rPr>
          <w:t xml:space="preserve">. </w:t>
        </w:r>
        <w:proofErr w:type="spellStart"/>
        <w:proofErr w:type="gramStart"/>
        <w:r w:rsidRPr="00FD10D5">
          <w:rPr>
            <w:rFonts w:ascii="Times New Roman" w:eastAsia="Times New Roman" w:hAnsi="Times New Roman" w:cs="Times New Roman"/>
            <w:color w:val="0000FF"/>
            <w:sz w:val="24"/>
            <w:szCs w:val="24"/>
            <w:u w:val="single"/>
            <w:lang w:val="en-US" w:eastAsia="ru-RU"/>
          </w:rPr>
          <w:t>tatar</w:t>
        </w:r>
        <w:proofErr w:type="spellEnd"/>
        <w:r w:rsidRPr="001D7C27">
          <w:rPr>
            <w:rFonts w:ascii="Times New Roman" w:eastAsia="Times New Roman" w:hAnsi="Times New Roman" w:cs="Times New Roman"/>
            <w:color w:val="0000FF"/>
            <w:sz w:val="24"/>
            <w:szCs w:val="24"/>
            <w:u w:val="single"/>
            <w:lang w:eastAsia="ru-RU"/>
          </w:rPr>
          <w:t>.</w:t>
        </w:r>
        <w:proofErr w:type="spellStart"/>
        <w:r w:rsidRPr="00FD10D5">
          <w:rPr>
            <w:rFonts w:ascii="Times New Roman" w:eastAsia="Times New Roman" w:hAnsi="Times New Roman" w:cs="Times New Roman"/>
            <w:color w:val="0000FF"/>
            <w:sz w:val="24"/>
            <w:szCs w:val="24"/>
            <w:u w:val="single"/>
            <w:lang w:val="en-US" w:eastAsia="ru-RU"/>
          </w:rPr>
          <w:t>ru</w:t>
        </w:r>
        <w:proofErr w:type="spellEnd"/>
        <w:proofErr w:type="gramEnd"/>
      </w:hyperlink>
      <w:r w:rsidRPr="00433ADB">
        <w:rPr>
          <w:rFonts w:ascii="Times New Roman" w:eastAsia="Times New Roman" w:hAnsi="Times New Roman" w:cs="Times New Roman"/>
          <w:sz w:val="24"/>
          <w:szCs w:val="24"/>
          <w:lang w:val="tt-RU" w:eastAsia="ru-RU"/>
        </w:rPr>
        <w:t>ТР  рәсми серверы</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en-US" w:eastAsia="ru-RU"/>
        </w:rPr>
        <w:t>http://</w:t>
      </w:r>
      <w:hyperlink r:id="rId13" w:history="1">
        <w:r w:rsidRPr="00433ADB">
          <w:rPr>
            <w:rFonts w:ascii="Times New Roman" w:eastAsia="Times New Roman" w:hAnsi="Times New Roman" w:cs="Times New Roman"/>
            <w:color w:val="0000FF"/>
            <w:sz w:val="24"/>
            <w:szCs w:val="24"/>
            <w:u w:val="single"/>
            <w:lang w:val="en-US" w:eastAsia="ru-RU"/>
          </w:rPr>
          <w:t xml:space="preserve">. </w:t>
        </w:r>
        <w:proofErr w:type="spellStart"/>
        <w:proofErr w:type="gramStart"/>
        <w:r w:rsidRPr="00433ADB">
          <w:rPr>
            <w:rFonts w:ascii="Times New Roman" w:eastAsia="Times New Roman" w:hAnsi="Times New Roman" w:cs="Times New Roman"/>
            <w:color w:val="0000FF"/>
            <w:sz w:val="24"/>
            <w:szCs w:val="24"/>
            <w:u w:val="single"/>
            <w:lang w:val="en-US" w:eastAsia="ru-RU"/>
          </w:rPr>
          <w:t>suzlek.ru</w:t>
        </w:r>
        <w:proofErr w:type="gramEnd"/>
      </w:hyperlink>
      <w:r w:rsidRPr="00433ADB">
        <w:rPr>
          <w:rFonts w:ascii="Times New Roman" w:eastAsia="Times New Roman" w:hAnsi="Times New Roman" w:cs="Times New Roman"/>
          <w:sz w:val="24"/>
          <w:szCs w:val="24"/>
          <w:lang w:val="en-US" w:eastAsia="ru-RU"/>
        </w:rPr>
        <w:t>on</w:t>
      </w:r>
      <w:proofErr w:type="spellEnd"/>
      <w:r w:rsidRPr="00433ADB">
        <w:rPr>
          <w:rFonts w:ascii="Times New Roman" w:eastAsia="Times New Roman" w:hAnsi="Times New Roman" w:cs="Times New Roman"/>
          <w:sz w:val="24"/>
          <w:szCs w:val="24"/>
          <w:lang w:val="en-US" w:eastAsia="ru-RU"/>
        </w:rPr>
        <w:t xml:space="preserve">- line  </w:t>
      </w:r>
      <w:r w:rsidRPr="00433ADB">
        <w:rPr>
          <w:rFonts w:ascii="Times New Roman" w:eastAsia="Times New Roman" w:hAnsi="Times New Roman" w:cs="Times New Roman"/>
          <w:sz w:val="24"/>
          <w:szCs w:val="24"/>
          <w:lang w:val="tt-RU" w:eastAsia="ru-RU"/>
        </w:rPr>
        <w:t>русча сүзлеге</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4" w:history="1">
        <w:r w:rsidRPr="00433ADB">
          <w:rPr>
            <w:rFonts w:ascii="Times New Roman" w:eastAsia="Times New Roman" w:hAnsi="Times New Roman" w:cs="Times New Roman"/>
            <w:color w:val="0000FF"/>
            <w:sz w:val="24"/>
            <w:szCs w:val="24"/>
            <w:u w:val="single"/>
            <w:lang w:val="tt-RU" w:eastAsia="ru-RU"/>
          </w:rPr>
          <w:t>. Abaga.h16.ru</w:t>
        </w:r>
      </w:hyperlink>
      <w:r w:rsidRPr="00433ADB">
        <w:rPr>
          <w:rFonts w:ascii="Times New Roman" w:eastAsia="Times New Roman" w:hAnsi="Times New Roman" w:cs="Times New Roman"/>
          <w:sz w:val="24"/>
          <w:szCs w:val="24"/>
          <w:lang w:val="tt-RU" w:eastAsia="ru-RU"/>
        </w:rPr>
        <w:t xml:space="preserve">  “Абага чәчәге” олимпиада</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5" w:history="1">
        <w:r w:rsidRPr="00433ADB">
          <w:rPr>
            <w:rFonts w:ascii="Times New Roman" w:eastAsia="Times New Roman" w:hAnsi="Times New Roman" w:cs="Times New Roman"/>
            <w:color w:val="0000FF"/>
            <w:sz w:val="24"/>
            <w:szCs w:val="24"/>
            <w:u w:val="single"/>
            <w:lang w:val="tt-RU" w:eastAsia="ru-RU"/>
          </w:rPr>
          <w:t>. Tugan-tel.at.ru</w:t>
        </w:r>
      </w:hyperlink>
      <w:r w:rsidRPr="00433ADB">
        <w:rPr>
          <w:rFonts w:ascii="Times New Roman" w:eastAsia="Times New Roman" w:hAnsi="Times New Roman" w:cs="Times New Roman"/>
          <w:sz w:val="24"/>
          <w:szCs w:val="24"/>
          <w:lang w:val="tt-RU" w:eastAsia="ru-RU"/>
        </w:rPr>
        <w:t xml:space="preserve">     Шрифтлар  һәм IT- технологияләр</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6" w:history="1">
        <w:r w:rsidRPr="00433ADB">
          <w:rPr>
            <w:rFonts w:ascii="Times New Roman" w:eastAsia="Times New Roman" w:hAnsi="Times New Roman" w:cs="Times New Roman"/>
            <w:color w:val="0000FF"/>
            <w:sz w:val="24"/>
            <w:szCs w:val="24"/>
            <w:u w:val="single"/>
            <w:lang w:val="tt-RU" w:eastAsia="ru-RU"/>
          </w:rPr>
          <w:t>. Kitapxane.at.ru</w:t>
        </w:r>
      </w:hyperlink>
      <w:r w:rsidRPr="00433ADB">
        <w:rPr>
          <w:rFonts w:ascii="Times New Roman" w:eastAsia="Times New Roman" w:hAnsi="Times New Roman" w:cs="Times New Roman"/>
          <w:sz w:val="24"/>
          <w:szCs w:val="24"/>
          <w:lang w:val="tt-RU" w:eastAsia="ru-RU"/>
        </w:rPr>
        <w:t xml:space="preserve">    татар телендәге әдәби әсәрләр китапханәсе</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7" w:history="1">
        <w:r w:rsidRPr="00433ADB">
          <w:rPr>
            <w:rFonts w:ascii="Times New Roman" w:eastAsia="Times New Roman" w:hAnsi="Times New Roman" w:cs="Times New Roman"/>
            <w:color w:val="0000FF"/>
            <w:sz w:val="24"/>
            <w:szCs w:val="24"/>
            <w:u w:val="single"/>
            <w:lang w:val="tt-RU" w:eastAsia="ru-RU"/>
          </w:rPr>
          <w:t>. Tatar.com.ru</w:t>
        </w:r>
      </w:hyperlink>
      <w:r w:rsidRPr="00433ADB">
        <w:rPr>
          <w:rFonts w:ascii="Times New Roman" w:eastAsia="Times New Roman" w:hAnsi="Times New Roman" w:cs="Times New Roman"/>
          <w:sz w:val="24"/>
          <w:szCs w:val="24"/>
          <w:lang w:val="tt-RU" w:eastAsia="ru-RU"/>
        </w:rPr>
        <w:t xml:space="preserve">    татар теле сүзлекләр һәм үзөйрәткечләр</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r w:rsidRPr="00433ADB">
        <w:rPr>
          <w:rFonts w:ascii="Times New Roman" w:eastAsia="Times New Roman" w:hAnsi="Times New Roman" w:cs="Times New Roman"/>
          <w:sz w:val="24"/>
          <w:szCs w:val="24"/>
          <w:lang w:val="tt-RU" w:eastAsia="ru-RU"/>
        </w:rPr>
        <w:t>http://</w:t>
      </w:r>
      <w:hyperlink r:id="rId18" w:history="1">
        <w:r w:rsidRPr="00433ADB">
          <w:rPr>
            <w:rFonts w:ascii="Times New Roman" w:eastAsia="Times New Roman" w:hAnsi="Times New Roman" w:cs="Times New Roman"/>
            <w:color w:val="0000FF"/>
            <w:sz w:val="24"/>
            <w:szCs w:val="24"/>
            <w:u w:val="single"/>
            <w:lang w:val="tt-RU" w:eastAsia="ru-RU"/>
          </w:rPr>
          <w:t>. Tatarca.boom.ru</w:t>
        </w:r>
      </w:hyperlink>
      <w:r w:rsidRPr="00433ADB">
        <w:rPr>
          <w:rFonts w:ascii="Times New Roman" w:eastAsia="Times New Roman" w:hAnsi="Times New Roman" w:cs="Times New Roman"/>
          <w:sz w:val="24"/>
          <w:szCs w:val="24"/>
          <w:lang w:val="tt-RU" w:eastAsia="ru-RU"/>
        </w:rPr>
        <w:t xml:space="preserve">    татарча текстлар</w:t>
      </w:r>
    </w:p>
    <w:p w:rsidR="00BF5C3F" w:rsidRPr="00433ADB" w:rsidRDefault="00BF5C3F" w:rsidP="00BF5C3F">
      <w:pPr>
        <w:spacing w:after="0" w:line="240" w:lineRule="auto"/>
        <w:rPr>
          <w:rFonts w:ascii="Times New Roman" w:eastAsia="Times New Roman" w:hAnsi="Times New Roman" w:cs="Times New Roman"/>
          <w:sz w:val="24"/>
          <w:szCs w:val="24"/>
          <w:lang w:val="tt-RU" w:eastAsia="ru-RU"/>
        </w:rPr>
      </w:pPr>
    </w:p>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Default="00BF5C3F" w:rsidP="00BF5C3F">
      <w:pPr>
        <w:rPr>
          <w:rFonts w:ascii="Times New Roman" w:hAnsi="Times New Roman" w:cs="Times New Roman"/>
          <w:sz w:val="28"/>
          <w:szCs w:val="28"/>
          <w:lang w:val="tt-RU"/>
        </w:rPr>
      </w:pPr>
    </w:p>
    <w:p w:rsidR="00BF5C3F" w:rsidRPr="0042552A" w:rsidRDefault="00BF5C3F" w:rsidP="00BF5C3F">
      <w:pPr>
        <w:jc w:val="center"/>
        <w:rPr>
          <w:rFonts w:ascii="Times New Roman" w:hAnsi="Times New Roman" w:cs="Times New Roman"/>
          <w:sz w:val="28"/>
          <w:szCs w:val="28"/>
          <w:lang w:val="tt-RU"/>
        </w:rPr>
      </w:pPr>
      <w:r w:rsidRPr="0042552A">
        <w:rPr>
          <w:rFonts w:ascii="Times New Roman" w:hAnsi="Times New Roman" w:cs="Times New Roman"/>
          <w:sz w:val="28"/>
          <w:szCs w:val="28"/>
        </w:rPr>
        <w:lastRenderedPageBreak/>
        <w:t xml:space="preserve">Татар </w:t>
      </w:r>
      <w:r w:rsidRPr="0042552A">
        <w:rPr>
          <w:rFonts w:ascii="Times New Roman" w:hAnsi="Times New Roman" w:cs="Times New Roman"/>
          <w:sz w:val="28"/>
          <w:szCs w:val="28"/>
          <w:lang w:val="tt-RU"/>
        </w:rPr>
        <w:t>ә</w:t>
      </w:r>
      <w:proofErr w:type="spellStart"/>
      <w:r w:rsidRPr="0042552A">
        <w:rPr>
          <w:rFonts w:ascii="Times New Roman" w:hAnsi="Times New Roman" w:cs="Times New Roman"/>
          <w:sz w:val="28"/>
          <w:szCs w:val="28"/>
        </w:rPr>
        <w:t>д</w:t>
      </w:r>
      <w:proofErr w:type="spellEnd"/>
      <w:r w:rsidRPr="0042552A">
        <w:rPr>
          <w:rFonts w:ascii="Times New Roman" w:hAnsi="Times New Roman" w:cs="Times New Roman"/>
          <w:sz w:val="28"/>
          <w:szCs w:val="28"/>
          <w:lang w:val="tt-RU"/>
        </w:rPr>
        <w:t>ә</w:t>
      </w:r>
      <w:proofErr w:type="spellStart"/>
      <w:r w:rsidRPr="0042552A">
        <w:rPr>
          <w:rFonts w:ascii="Times New Roman" w:hAnsi="Times New Roman" w:cs="Times New Roman"/>
          <w:sz w:val="28"/>
          <w:szCs w:val="28"/>
        </w:rPr>
        <w:t>биятыннанбелембир</w:t>
      </w:r>
      <w:proofErr w:type="spellEnd"/>
      <w:r w:rsidRPr="0042552A">
        <w:rPr>
          <w:rFonts w:ascii="Times New Roman" w:hAnsi="Times New Roman" w:cs="Times New Roman"/>
          <w:sz w:val="28"/>
          <w:szCs w:val="28"/>
          <w:lang w:val="tt-RU"/>
        </w:rPr>
        <w:t xml:space="preserve">ү </w:t>
      </w:r>
      <w:proofErr w:type="spellStart"/>
      <w:r w:rsidRPr="0042552A">
        <w:rPr>
          <w:rFonts w:ascii="Times New Roman" w:hAnsi="Times New Roman" w:cs="Times New Roman"/>
          <w:sz w:val="28"/>
          <w:szCs w:val="28"/>
        </w:rPr>
        <w:t>программасы</w:t>
      </w:r>
      <w:proofErr w:type="spellEnd"/>
      <w:r w:rsidRPr="0042552A">
        <w:rPr>
          <w:rFonts w:ascii="Times New Roman" w:hAnsi="Times New Roman" w:cs="Times New Roman"/>
          <w:sz w:val="28"/>
          <w:szCs w:val="28"/>
        </w:rPr>
        <w:t>.</w:t>
      </w:r>
    </w:p>
    <w:tbl>
      <w:tblPr>
        <w:tblW w:w="15180" w:type="dxa"/>
        <w:tblInd w:w="84" w:type="dxa"/>
        <w:tblBorders>
          <w:top w:val="single" w:sz="4" w:space="0" w:color="auto"/>
        </w:tblBorders>
        <w:tblLook w:val="0000"/>
      </w:tblPr>
      <w:tblGrid>
        <w:gridCol w:w="497"/>
        <w:gridCol w:w="3211"/>
        <w:gridCol w:w="712"/>
        <w:gridCol w:w="1675"/>
        <w:gridCol w:w="2270"/>
        <w:gridCol w:w="1602"/>
        <w:gridCol w:w="2873"/>
        <w:gridCol w:w="1130"/>
        <w:gridCol w:w="1210"/>
      </w:tblGrid>
      <w:tr w:rsidR="00BF5C3F" w:rsidTr="00C77895">
        <w:trPr>
          <w:gridAfter w:val="5"/>
          <w:wAfter w:w="9085" w:type="dxa"/>
          <w:trHeight w:val="100"/>
        </w:trPr>
        <w:tc>
          <w:tcPr>
            <w:tcW w:w="6095" w:type="dxa"/>
            <w:gridSpan w:val="4"/>
          </w:tcPr>
          <w:p w:rsidR="00BF5C3F" w:rsidRDefault="00BF5C3F" w:rsidP="00C77895">
            <w:pPr>
              <w:rPr>
                <w:rFonts w:ascii="Times New Roman" w:hAnsi="Times New Roman" w:cs="Times New Roman"/>
                <w:sz w:val="28"/>
                <w:szCs w:val="28"/>
                <w:lang w:val="tt-RU"/>
              </w:rPr>
            </w:pP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497"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w:t>
            </w:r>
          </w:p>
        </w:tc>
        <w:tc>
          <w:tcPr>
            <w:tcW w:w="3211"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Дәрес  темасы</w:t>
            </w:r>
          </w:p>
        </w:tc>
        <w:tc>
          <w:tcPr>
            <w:tcW w:w="712"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Сәг.</w:t>
            </w:r>
          </w:p>
        </w:tc>
        <w:tc>
          <w:tcPr>
            <w:tcW w:w="1675"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Дәрс  тибы</w:t>
            </w:r>
          </w:p>
        </w:tc>
        <w:tc>
          <w:tcPr>
            <w:tcW w:w="2270" w:type="dxa"/>
            <w:vMerge w:val="restart"/>
          </w:tcPr>
          <w:p w:rsidR="00BF5C3F"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эшчәнлегенең төре</w:t>
            </w:r>
          </w:p>
          <w:p w:rsidR="00BF5C3F" w:rsidRPr="0042552A" w:rsidRDefault="00BF5C3F" w:rsidP="00C77895">
            <w:pPr>
              <w:rPr>
                <w:rFonts w:ascii="Times New Roman" w:hAnsi="Times New Roman" w:cs="Times New Roman"/>
                <w:sz w:val="28"/>
                <w:szCs w:val="28"/>
                <w:lang w:val="tt-RU"/>
              </w:rPr>
            </w:pPr>
          </w:p>
        </w:tc>
        <w:tc>
          <w:tcPr>
            <w:tcW w:w="1602"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Контрол</w:t>
            </w:r>
            <w:proofErr w:type="spellStart"/>
            <w:r w:rsidRPr="0042552A">
              <w:rPr>
                <w:rFonts w:ascii="Times New Roman" w:hAnsi="Times New Roman" w:cs="Times New Roman"/>
                <w:sz w:val="28"/>
                <w:szCs w:val="28"/>
              </w:rPr>
              <w:t>ь</w:t>
            </w:r>
            <w:proofErr w:type="spellEnd"/>
            <w:r w:rsidRPr="0042552A">
              <w:rPr>
                <w:rFonts w:ascii="Times New Roman" w:hAnsi="Times New Roman" w:cs="Times New Roman"/>
                <w:sz w:val="28"/>
                <w:szCs w:val="28"/>
                <w:lang w:val="tt-RU"/>
              </w:rPr>
              <w:t xml:space="preserve"> төрләре</w:t>
            </w:r>
          </w:p>
        </w:tc>
        <w:tc>
          <w:tcPr>
            <w:tcW w:w="2873" w:type="dxa"/>
            <w:vMerge w:val="restart"/>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Үзләштерергә яки камилләштерергә тиешле белем һәм күнекмәләр.</w:t>
            </w:r>
          </w:p>
        </w:tc>
        <w:tc>
          <w:tcPr>
            <w:tcW w:w="2340" w:type="dxa"/>
            <w:gridSpan w:val="2"/>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Үткәрелү  вакыты</w:t>
            </w: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497" w:type="dxa"/>
            <w:vMerge/>
          </w:tcPr>
          <w:p w:rsidR="00BF5C3F" w:rsidRPr="0042552A" w:rsidRDefault="00BF5C3F" w:rsidP="00C77895">
            <w:pPr>
              <w:rPr>
                <w:rFonts w:ascii="Times New Roman" w:hAnsi="Times New Roman" w:cs="Times New Roman"/>
                <w:sz w:val="28"/>
                <w:szCs w:val="28"/>
                <w:lang w:val="tt-RU"/>
              </w:rPr>
            </w:pPr>
          </w:p>
        </w:tc>
        <w:tc>
          <w:tcPr>
            <w:tcW w:w="3211" w:type="dxa"/>
            <w:vMerge/>
          </w:tcPr>
          <w:p w:rsidR="00BF5C3F" w:rsidRPr="0042552A" w:rsidRDefault="00BF5C3F" w:rsidP="00C77895">
            <w:pPr>
              <w:rPr>
                <w:rFonts w:ascii="Times New Roman" w:hAnsi="Times New Roman" w:cs="Times New Roman"/>
                <w:sz w:val="28"/>
                <w:szCs w:val="28"/>
                <w:lang w:val="tt-RU"/>
              </w:rPr>
            </w:pPr>
          </w:p>
        </w:tc>
        <w:tc>
          <w:tcPr>
            <w:tcW w:w="712" w:type="dxa"/>
            <w:vMerge/>
          </w:tcPr>
          <w:p w:rsidR="00BF5C3F" w:rsidRPr="0042552A" w:rsidRDefault="00BF5C3F" w:rsidP="00C77895">
            <w:pPr>
              <w:rPr>
                <w:rFonts w:ascii="Times New Roman" w:hAnsi="Times New Roman" w:cs="Times New Roman"/>
                <w:sz w:val="28"/>
                <w:szCs w:val="28"/>
                <w:lang w:val="tt-RU"/>
              </w:rPr>
            </w:pPr>
          </w:p>
        </w:tc>
        <w:tc>
          <w:tcPr>
            <w:tcW w:w="1675" w:type="dxa"/>
            <w:vMerge/>
          </w:tcPr>
          <w:p w:rsidR="00BF5C3F" w:rsidRPr="0042552A" w:rsidRDefault="00BF5C3F" w:rsidP="00C77895">
            <w:pPr>
              <w:rPr>
                <w:rFonts w:ascii="Times New Roman" w:hAnsi="Times New Roman" w:cs="Times New Roman"/>
                <w:sz w:val="28"/>
                <w:szCs w:val="28"/>
                <w:lang w:val="tt-RU"/>
              </w:rPr>
            </w:pPr>
          </w:p>
        </w:tc>
        <w:tc>
          <w:tcPr>
            <w:tcW w:w="2270" w:type="dxa"/>
            <w:vMerge/>
          </w:tcPr>
          <w:p w:rsidR="00BF5C3F" w:rsidRPr="0042552A" w:rsidRDefault="00BF5C3F" w:rsidP="00C77895">
            <w:pPr>
              <w:rPr>
                <w:rFonts w:ascii="Times New Roman" w:hAnsi="Times New Roman" w:cs="Times New Roman"/>
                <w:sz w:val="28"/>
                <w:szCs w:val="28"/>
                <w:lang w:val="tt-RU"/>
              </w:rPr>
            </w:pPr>
          </w:p>
        </w:tc>
        <w:tc>
          <w:tcPr>
            <w:tcW w:w="1602" w:type="dxa"/>
            <w:vMerge/>
          </w:tcPr>
          <w:p w:rsidR="00BF5C3F" w:rsidRPr="0042552A" w:rsidRDefault="00BF5C3F" w:rsidP="00C77895">
            <w:pPr>
              <w:rPr>
                <w:rFonts w:ascii="Times New Roman" w:hAnsi="Times New Roman" w:cs="Times New Roman"/>
                <w:sz w:val="28"/>
                <w:szCs w:val="28"/>
                <w:lang w:val="tt-RU"/>
              </w:rPr>
            </w:pPr>
          </w:p>
        </w:tc>
        <w:tc>
          <w:tcPr>
            <w:tcW w:w="2873" w:type="dxa"/>
            <w:vMerge/>
          </w:tcPr>
          <w:p w:rsidR="00BF5C3F" w:rsidRPr="0042552A" w:rsidRDefault="00BF5C3F" w:rsidP="00C77895">
            <w:pPr>
              <w:rPr>
                <w:rFonts w:ascii="Times New Roman" w:hAnsi="Times New Roman" w:cs="Times New Roman"/>
                <w:sz w:val="28"/>
                <w:szCs w:val="28"/>
                <w:lang w:val="tt-RU"/>
              </w:rPr>
            </w:pPr>
          </w:p>
        </w:tc>
        <w:tc>
          <w:tcPr>
            <w:tcW w:w="113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План буенча</w:t>
            </w:r>
          </w:p>
        </w:tc>
        <w:tc>
          <w:tcPr>
            <w:tcW w:w="121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фактта</w:t>
            </w: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195"/>
        </w:trPr>
        <w:tc>
          <w:tcPr>
            <w:tcW w:w="15180" w:type="dxa"/>
            <w:gridSpan w:val="9"/>
          </w:tcPr>
          <w:p w:rsidR="00BF5C3F" w:rsidRDefault="00BF5C3F" w:rsidP="00C77895">
            <w:pPr>
              <w:rPr>
                <w:rFonts w:ascii="Times New Roman" w:hAnsi="Times New Roman" w:cs="Times New Roman"/>
                <w:sz w:val="28"/>
                <w:szCs w:val="28"/>
                <w:lang w:val="tt-RU"/>
              </w:rPr>
            </w:pPr>
          </w:p>
          <w:p w:rsidR="00BF5C3F" w:rsidRPr="00181181" w:rsidRDefault="00BF5C3F" w:rsidP="00C77895">
            <w:pPr>
              <w:jc w:val="center"/>
              <w:rPr>
                <w:rFonts w:ascii="Times New Roman" w:hAnsi="Times New Roman" w:cs="Times New Roman"/>
                <w:b/>
                <w:sz w:val="28"/>
                <w:szCs w:val="28"/>
                <w:lang w:val="tt-RU"/>
              </w:rPr>
            </w:pPr>
            <w:r w:rsidRPr="00181181">
              <w:rPr>
                <w:rFonts w:ascii="Times New Roman" w:hAnsi="Times New Roman" w:cs="Times New Roman"/>
                <w:b/>
                <w:sz w:val="28"/>
                <w:szCs w:val="28"/>
                <w:lang w:val="tt-RU"/>
              </w:rPr>
              <w:t>Ял итә беләсезме?</w:t>
            </w:r>
            <w:r w:rsidRPr="00181181">
              <w:rPr>
                <w:rFonts w:ascii="Times New Roman" w:hAnsi="Times New Roman" w:cs="Times New Roman"/>
                <w:sz w:val="28"/>
                <w:szCs w:val="28"/>
                <w:lang w:val="tt-RU"/>
              </w:rPr>
              <w:t xml:space="preserve"> -</w:t>
            </w:r>
            <w:r>
              <w:rPr>
                <w:rFonts w:ascii="Times New Roman" w:hAnsi="Times New Roman" w:cs="Times New Roman"/>
                <w:b/>
                <w:sz w:val="28"/>
                <w:szCs w:val="28"/>
                <w:lang w:val="tt-RU"/>
              </w:rPr>
              <w:t>20</w:t>
            </w: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“Рәхәт тә соң!” шигыре. Ф. Яруллин.</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Аудирование, уку, тәрҗемә итү.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43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2</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“Укытучыма” Э Мөэминова.</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 Сәнгат</w:t>
            </w:r>
            <w:proofErr w:type="spellStart"/>
            <w:r w:rsidRPr="0042552A">
              <w:rPr>
                <w:rFonts w:ascii="Times New Roman" w:hAnsi="Times New Roman" w:cs="Times New Roman"/>
                <w:sz w:val="28"/>
                <w:szCs w:val="28"/>
              </w:rPr>
              <w:t>ь</w:t>
            </w:r>
            <w:proofErr w:type="spellEnd"/>
            <w:r w:rsidRPr="0042552A">
              <w:rPr>
                <w:rFonts w:ascii="Times New Roman" w:hAnsi="Times New Roman" w:cs="Times New Roman"/>
                <w:sz w:val="28"/>
                <w:szCs w:val="28"/>
                <w:lang w:val="tt-RU"/>
              </w:rPr>
              <w:t xml:space="preserve"> ле уку, интона</w:t>
            </w:r>
            <w:proofErr w:type="spellStart"/>
            <w:r w:rsidRPr="0042552A">
              <w:rPr>
                <w:rFonts w:ascii="Times New Roman" w:hAnsi="Times New Roman" w:cs="Times New Roman"/>
                <w:sz w:val="28"/>
                <w:szCs w:val="28"/>
              </w:rPr>
              <w:t>ц</w:t>
            </w:r>
            <w:proofErr w:type="spellEnd"/>
            <w:r w:rsidRPr="0042552A">
              <w:rPr>
                <w:rFonts w:ascii="Times New Roman" w:hAnsi="Times New Roman" w:cs="Times New Roman"/>
                <w:sz w:val="28"/>
                <w:szCs w:val="28"/>
                <w:lang w:val="tt-RU"/>
              </w:rPr>
              <w:t>ия өстендә эш, тәрҗемә.</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Укытучыга хас сыйфатларны әйтә белү, сзнгать ле укый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3</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Диалог : “Нинди үзгәрешләр бар?”</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Ныгыту</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Сорау-  җавап өстендә эш, сораулар төзү, сөйләмдә кереш сүзләрне </w:t>
            </w:r>
            <w:r w:rsidRPr="0042552A">
              <w:rPr>
                <w:rFonts w:ascii="Times New Roman" w:hAnsi="Times New Roman" w:cs="Times New Roman"/>
                <w:sz w:val="28"/>
                <w:szCs w:val="28"/>
                <w:lang w:val="tt-RU"/>
              </w:rPr>
              <w:lastRenderedPageBreak/>
              <w:t>куллану.</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Үзгәрешләр булганын сөйләп бирү.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9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lastRenderedPageBreak/>
              <w:t>4</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Мәктәпкә кем хуҗа? Әңгәмә.</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 дәрес</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Сораулар кую, җавап бирү, җөмләләр төзү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Үзеңнең мәктәбең турында сөйли белү, төшем юнәлешендә әйтү.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194"/>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5</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Монологик сөйләм: “Төш” рәсем буенча хикәя төзү.</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Ныгыту</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Хикәя төзү, җөмләләр төзү, уку сорауларга җавап бирү.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Рәсем буенча үз фикерләреңне тулы итеп әйтә белү, үзеңнең төшләрең турында сөйләү.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13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6</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Ни өчен? Чөнки... формасы.</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 дәрес</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Бирелгән формалар белән җөмләләр төзү.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Ни өчен соравына дөрес җавап бирә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1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7</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“Ялкау ялы” Ф. Яруллин шигыре.</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Сәнгать ле уку, интонация өстендә эш, тәрҗемә, сорауларга җавап бирү.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Ялкауга хас сыйфатларны атый белү, үзеңә хас сыйфатларны атау, чагыштыра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8</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Бүген бездә кунакта Ф. Яруллин.</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Язучының тормыш юлы белән танышу, </w:t>
            </w:r>
            <w:r w:rsidRPr="0042552A">
              <w:rPr>
                <w:rFonts w:ascii="Times New Roman" w:hAnsi="Times New Roman" w:cs="Times New Roman"/>
                <w:sz w:val="28"/>
                <w:szCs w:val="28"/>
                <w:lang w:val="tt-RU"/>
              </w:rPr>
              <w:lastRenderedPageBreak/>
              <w:t>тыңлау, үз фикереңне җиткерү.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Фәнис Яруллин турында мәгълъматлар белү, </w:t>
            </w:r>
            <w:r w:rsidRPr="0042552A">
              <w:rPr>
                <w:rFonts w:ascii="Times New Roman" w:hAnsi="Times New Roman" w:cs="Times New Roman"/>
                <w:sz w:val="28"/>
                <w:szCs w:val="28"/>
                <w:lang w:val="tt-RU"/>
              </w:rPr>
              <w:lastRenderedPageBreak/>
              <w:t>язучының әсәрләре белән танышу, аларны әйтә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lastRenderedPageBreak/>
              <w:t>9</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Б.С.Ү. “Минем яраткан язучым”</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Ныгыту</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Сөйләү, үз фикереңне җиткерү, сорауларга җавап бирү.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Татар телепндә сорауларны дөрес әйтә белү һәм шул ук вакытта дөрес җавап бирә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149"/>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10</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Пушкин мемориал</w:t>
            </w:r>
            <w:proofErr w:type="spellStart"/>
            <w:r w:rsidRPr="0042552A">
              <w:rPr>
                <w:rFonts w:ascii="Times New Roman" w:hAnsi="Times New Roman" w:cs="Times New Roman"/>
                <w:sz w:val="28"/>
                <w:szCs w:val="28"/>
              </w:rPr>
              <w:t>ь</w:t>
            </w:r>
            <w:proofErr w:type="spellEnd"/>
            <w:r w:rsidRPr="0042552A">
              <w:rPr>
                <w:rFonts w:ascii="Times New Roman" w:hAnsi="Times New Roman" w:cs="Times New Roman"/>
                <w:sz w:val="28"/>
                <w:szCs w:val="28"/>
                <w:lang w:val="tt-RU"/>
              </w:rPr>
              <w:t xml:space="preserve"> тыюлыгы. әңгәмә.</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Сорауларга җавап бирү, уку, тәрҗемә итү.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Тыюлыклар һәм парклар турында сөйли белү, аларның матурлыклары, сыйфатларын атый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11</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“Бөек рус шагыйре...” тексты белән эш.</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тәрҗемә итү, сорауларга җавап бирү, текстагы фикерне әйтү, үзфикереңне җикерү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Александр Пушкин турында мәгълүматлар туалау, рус телендә өйрәнелгән иатериалларны татарча дөрес әйтә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42552A"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lastRenderedPageBreak/>
              <w:t>12</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“Сәләт” – сәләтле балалар иле. Текст белән танышу.</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тәрҗемә итү, сорауларга җавап бирү, текстагы фикерне әйтү, үзфикереңне җикерү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Сәләт лагеры турында сөйли белү, лагер</w:t>
            </w:r>
            <w:proofErr w:type="spellStart"/>
            <w:r w:rsidRPr="0042552A">
              <w:rPr>
                <w:rFonts w:ascii="Times New Roman" w:hAnsi="Times New Roman" w:cs="Times New Roman"/>
                <w:sz w:val="28"/>
                <w:szCs w:val="28"/>
              </w:rPr>
              <w:t>ь</w:t>
            </w:r>
            <w:proofErr w:type="spellEnd"/>
            <w:r w:rsidRPr="0042552A">
              <w:rPr>
                <w:rFonts w:ascii="Times New Roman" w:hAnsi="Times New Roman" w:cs="Times New Roman"/>
                <w:sz w:val="28"/>
                <w:szCs w:val="28"/>
                <w:lang w:val="tt-RU"/>
              </w:rPr>
              <w:t xml:space="preserve"> турында мәг</w:t>
            </w:r>
            <w:proofErr w:type="spellStart"/>
            <w:r w:rsidRPr="0042552A">
              <w:rPr>
                <w:rFonts w:ascii="Times New Roman" w:hAnsi="Times New Roman" w:cs="Times New Roman"/>
                <w:sz w:val="28"/>
                <w:szCs w:val="28"/>
              </w:rPr>
              <w:t>ъ</w:t>
            </w:r>
            <w:proofErr w:type="spellEnd"/>
            <w:r w:rsidRPr="0042552A">
              <w:rPr>
                <w:rFonts w:ascii="Times New Roman" w:hAnsi="Times New Roman" w:cs="Times New Roman"/>
                <w:sz w:val="28"/>
                <w:szCs w:val="28"/>
                <w:lang w:val="tt-RU"/>
              </w:rPr>
              <w:t>лүматлар туплау.</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13</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“Бишенче уку чиреге...” тексты өстендә эш.</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тәрҗемә итү, сорауларга җавап бирү, текстагы фикерне әйтү, үзфикереңне җикерү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Әсәрнең эчәлеген дөрес итеп үз сүзләрең белән сөйли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14</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“Сәләт” гимны “ шигыре.</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Яңа тема</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Сәнгать ле уку, интонация өстендә эш, тәрҗемә, сорауларга җавап бирү.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Татар теленең интонациясен тоярга өйрәнү, сәнгатьле уку.</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15</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“Чит илдән хат” тексты.</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Уку, тәрҗемә итү, сорауларга җавап бирү, </w:t>
            </w:r>
            <w:r w:rsidRPr="0042552A">
              <w:rPr>
                <w:rFonts w:ascii="Times New Roman" w:hAnsi="Times New Roman" w:cs="Times New Roman"/>
                <w:sz w:val="28"/>
                <w:szCs w:val="28"/>
                <w:lang w:val="tt-RU"/>
              </w:rPr>
              <w:lastRenderedPageBreak/>
              <w:t>текстагы фикерне әйтү, үзфикереңне җикерү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 xml:space="preserve">Хат язу серләренә төшенү, үзеңнең хатыңны бирелгән </w:t>
            </w:r>
            <w:r w:rsidRPr="0042552A">
              <w:rPr>
                <w:rFonts w:ascii="Times New Roman" w:hAnsi="Times New Roman" w:cs="Times New Roman"/>
                <w:sz w:val="28"/>
                <w:szCs w:val="28"/>
                <w:lang w:val="tt-RU"/>
              </w:rPr>
              <w:lastRenderedPageBreak/>
              <w:t>хат белән чагыштыра белү, аермалыкларны табарга өйрәнү.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lastRenderedPageBreak/>
              <w:t>16</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Җавап хаты язарга өйрәнү.</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язу, фикерләреңне сөйләү.</w:t>
            </w:r>
          </w:p>
        </w:tc>
        <w:tc>
          <w:tcPr>
            <w:tcW w:w="160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Хикәя язу</w:t>
            </w: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Хат яза булүЮ, охшаш хатларны чагыштырып сөйләү.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17</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“Төркиядә җәйге каникул” тексты.</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Уку, тәрҗемә итү, сорауларга җавап бирү, текстагы фикерне әйтү, үзфикереңне җикерү</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Үзеңнең  алда булган каникулларың турында сөйли белү, план төзергә өйрәнү, татарча фикерләреңне тулы җөмләләр белән әйтә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r w:rsidR="00BF5C3F" w:rsidRPr="00BF5C3F" w:rsidTr="00C77895">
        <w:tblPrEx>
          <w:tblBorders>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497"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18</w:t>
            </w:r>
          </w:p>
        </w:tc>
        <w:tc>
          <w:tcPr>
            <w:tcW w:w="3211"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“Каникулыңны ничек планлаштырырга була?” әңгәмә.</w:t>
            </w:r>
          </w:p>
        </w:tc>
        <w:tc>
          <w:tcPr>
            <w:tcW w:w="712"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1</w:t>
            </w:r>
          </w:p>
        </w:tc>
        <w:tc>
          <w:tcPr>
            <w:tcW w:w="1675"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Катнаш</w:t>
            </w:r>
          </w:p>
        </w:tc>
        <w:tc>
          <w:tcPr>
            <w:tcW w:w="2270"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Сораулар язу, җавап бирү,  сөйләм кору.</w:t>
            </w:r>
          </w:p>
        </w:tc>
        <w:tc>
          <w:tcPr>
            <w:tcW w:w="1602" w:type="dxa"/>
          </w:tcPr>
          <w:p w:rsidR="00BF5C3F" w:rsidRPr="0042552A" w:rsidRDefault="00BF5C3F" w:rsidP="00C77895">
            <w:pPr>
              <w:rPr>
                <w:rFonts w:ascii="Times New Roman" w:hAnsi="Times New Roman" w:cs="Times New Roman"/>
                <w:sz w:val="28"/>
                <w:szCs w:val="28"/>
                <w:lang w:val="tt-RU"/>
              </w:rPr>
            </w:pPr>
          </w:p>
        </w:tc>
        <w:tc>
          <w:tcPr>
            <w:tcW w:w="2873" w:type="dxa"/>
          </w:tcPr>
          <w:p w:rsidR="00BF5C3F" w:rsidRPr="0042552A" w:rsidRDefault="00BF5C3F" w:rsidP="00C77895">
            <w:pPr>
              <w:rPr>
                <w:rFonts w:ascii="Times New Roman" w:hAnsi="Times New Roman" w:cs="Times New Roman"/>
                <w:sz w:val="28"/>
                <w:szCs w:val="28"/>
                <w:lang w:val="tt-RU"/>
              </w:rPr>
            </w:pPr>
            <w:r w:rsidRPr="0042552A">
              <w:rPr>
                <w:rFonts w:ascii="Times New Roman" w:hAnsi="Times New Roman" w:cs="Times New Roman"/>
                <w:sz w:val="28"/>
                <w:szCs w:val="28"/>
                <w:lang w:val="tt-RU"/>
              </w:rPr>
              <w:t>Үзеңнең  алда булган каникулларың турында сөйли белү, план төзергә өйрәнү, татарча фикерләреңне тулы җөмләләр белән әйтә белү.</w:t>
            </w:r>
          </w:p>
        </w:tc>
        <w:tc>
          <w:tcPr>
            <w:tcW w:w="1130" w:type="dxa"/>
          </w:tcPr>
          <w:p w:rsidR="00BF5C3F" w:rsidRPr="0042552A" w:rsidRDefault="00BF5C3F" w:rsidP="00C77895">
            <w:pPr>
              <w:rPr>
                <w:rFonts w:ascii="Times New Roman" w:hAnsi="Times New Roman" w:cs="Times New Roman"/>
                <w:sz w:val="28"/>
                <w:szCs w:val="28"/>
                <w:lang w:val="tt-RU"/>
              </w:rPr>
            </w:pPr>
          </w:p>
        </w:tc>
        <w:tc>
          <w:tcPr>
            <w:tcW w:w="1210" w:type="dxa"/>
          </w:tcPr>
          <w:p w:rsidR="00BF5C3F" w:rsidRPr="0042552A" w:rsidRDefault="00BF5C3F" w:rsidP="00C77895">
            <w:pPr>
              <w:rPr>
                <w:rFonts w:ascii="Times New Roman" w:hAnsi="Times New Roman" w:cs="Times New Roman"/>
                <w:sz w:val="28"/>
                <w:szCs w:val="28"/>
                <w:lang w:val="tt-RU"/>
              </w:rPr>
            </w:pPr>
          </w:p>
        </w:tc>
      </w:tr>
    </w:tbl>
    <w:p w:rsidR="00310E35" w:rsidRPr="00BF5C3F" w:rsidRDefault="00310E35">
      <w:pPr>
        <w:rPr>
          <w:lang w:val="tt-RU"/>
        </w:rPr>
      </w:pPr>
    </w:p>
    <w:sectPr w:rsidR="00310E35" w:rsidRPr="00BF5C3F" w:rsidSect="00BF5C3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ndale Sans UI">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BF5C3F"/>
    <w:rsid w:val="00310E35"/>
    <w:rsid w:val="00BF5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C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F5C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5C3F"/>
    <w:rPr>
      <w:rFonts w:ascii="Tahoma" w:hAnsi="Tahoma" w:cs="Tahoma"/>
      <w:sz w:val="16"/>
      <w:szCs w:val="16"/>
    </w:rPr>
  </w:style>
  <w:style w:type="paragraph" w:styleId="a5">
    <w:name w:val="Normal (Web)"/>
    <w:basedOn w:val="a"/>
    <w:uiPriority w:val="99"/>
    <w:semiHidden/>
    <w:unhideWhenUsed/>
    <w:rsid w:val="00BF5C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F5C3F"/>
    <w:rPr>
      <w:b/>
      <w:bCs/>
    </w:rPr>
  </w:style>
  <w:style w:type="character" w:customStyle="1" w:styleId="apple-converted-space">
    <w:name w:val="apple-converted-space"/>
    <w:basedOn w:val="a0"/>
    <w:rsid w:val="00BF5C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tatar.ru" TargetMode="External"/><Relationship Id="rId13" Type="http://schemas.openxmlformats.org/officeDocument/2006/relationships/hyperlink" Target="http://www.mon.gov.ru" TargetMode="External"/><Relationship Id="rId18" Type="http://schemas.openxmlformats.org/officeDocument/2006/relationships/hyperlink" Target="http://www.mon.gov.ru" TargetMode="External"/><Relationship Id="rId3" Type="http://schemas.openxmlformats.org/officeDocument/2006/relationships/webSettings" Target="webSettings.xml"/><Relationship Id="rId7" Type="http://schemas.openxmlformats.org/officeDocument/2006/relationships/hyperlink" Target="http://www.mon.gov.ru" TargetMode="External"/><Relationship Id="rId12" Type="http://schemas.openxmlformats.org/officeDocument/2006/relationships/hyperlink" Target="http://www.mon.gov.ru" TargetMode="External"/><Relationship Id="rId17" Type="http://schemas.openxmlformats.org/officeDocument/2006/relationships/hyperlink" Target="http://www.mon.gov.ru" TargetMode="External"/><Relationship Id="rId2" Type="http://schemas.openxmlformats.org/officeDocument/2006/relationships/settings" Target="settings.xml"/><Relationship Id="rId16" Type="http://schemas.openxmlformats.org/officeDocument/2006/relationships/hyperlink" Target="http://www.mon.gov.ru"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mon.gov.ru" TargetMode="External"/><Relationship Id="rId11" Type="http://schemas.openxmlformats.org/officeDocument/2006/relationships/hyperlink" Target="http://www.shoolexpo.ru" TargetMode="External"/><Relationship Id="rId5" Type="http://schemas.openxmlformats.org/officeDocument/2006/relationships/hyperlink" Target="http://www.mon.gov.ru" TargetMode="External"/><Relationship Id="rId15" Type="http://schemas.openxmlformats.org/officeDocument/2006/relationships/hyperlink" Target="http://www.mon.gov.ru" TargetMode="External"/><Relationship Id="rId10" Type="http://schemas.openxmlformats.org/officeDocument/2006/relationships/hyperlink" Target="http://www.bytik.ru" TargetMode="External"/><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pedsovet.org" TargetMode="External"/><Relationship Id="rId14" Type="http://schemas.openxmlformats.org/officeDocument/2006/relationships/hyperlink" Target="http://www.mo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3443</Words>
  <Characters>19626</Characters>
  <Application>Microsoft Office Word</Application>
  <DocSecurity>0</DocSecurity>
  <Lines>163</Lines>
  <Paragraphs>46</Paragraphs>
  <ScaleCrop>false</ScaleCrop>
  <Company>Microsoft</Company>
  <LinksUpToDate>false</LinksUpToDate>
  <CharactersWithSpaces>23023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2016-04-05T17:30:00Z</dcterms:created>
  <dcterms:modified xsi:type="dcterms:W3CDTF">2016-04-05T17:36:00Z</dcterms:modified>
</cp:coreProperties>
</file>